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9C6" w:rsidRPr="0025377E" w:rsidRDefault="00F95CE1" w:rsidP="0025377E">
      <w:pPr>
        <w:rPr>
          <w:rFonts w:ascii="Arial" w:hAnsi="Arial" w:cs="Arial"/>
          <w:sz w:val="72"/>
          <w:szCs w:val="72"/>
          <w:lang w:val="es-VE"/>
        </w:rPr>
      </w:pPr>
      <w:bookmarkStart w:id="0" w:name="_GoBack"/>
      <w:r w:rsidRPr="0025377E">
        <w:rPr>
          <w:rFonts w:ascii="Arial" w:hAnsi="Arial" w:cs="Arial"/>
          <w:sz w:val="72"/>
          <w:szCs w:val="72"/>
          <w:lang w:val="es-VE"/>
        </w:rPr>
        <w:t>La e</w:t>
      </w:r>
      <w:r w:rsidR="009B39C6" w:rsidRPr="0025377E">
        <w:rPr>
          <w:rFonts w:ascii="Arial" w:hAnsi="Arial" w:cs="Arial"/>
          <w:sz w:val="72"/>
          <w:szCs w:val="72"/>
          <w:lang w:val="es-VE"/>
        </w:rPr>
        <w:t>sporotricosis</w:t>
      </w:r>
      <w:r w:rsidR="009A55C0" w:rsidRPr="0025377E">
        <w:rPr>
          <w:rFonts w:ascii="Arial" w:hAnsi="Arial" w:cs="Arial"/>
          <w:sz w:val="72"/>
          <w:szCs w:val="72"/>
          <w:lang w:val="es-VE"/>
        </w:rPr>
        <w:t xml:space="preserve"> y </w:t>
      </w:r>
      <w:r w:rsidRPr="0025377E">
        <w:rPr>
          <w:rFonts w:ascii="Arial" w:hAnsi="Arial" w:cs="Arial"/>
          <w:sz w:val="72"/>
          <w:szCs w:val="72"/>
          <w:lang w:val="es-VE"/>
        </w:rPr>
        <w:t xml:space="preserve">el complejo </w:t>
      </w:r>
      <w:r w:rsidR="009A55C0" w:rsidRPr="0025377E">
        <w:rPr>
          <w:rFonts w:ascii="Arial" w:hAnsi="Arial" w:cs="Arial"/>
          <w:i/>
          <w:sz w:val="72"/>
          <w:szCs w:val="72"/>
          <w:lang w:val="es-VE"/>
        </w:rPr>
        <w:t>Sporothrix</w:t>
      </w:r>
      <w:r w:rsidR="009A55C0" w:rsidRPr="0025377E">
        <w:rPr>
          <w:rFonts w:ascii="Arial" w:hAnsi="Arial" w:cs="Arial"/>
          <w:sz w:val="72"/>
          <w:szCs w:val="72"/>
          <w:lang w:val="es-VE"/>
        </w:rPr>
        <w:t xml:space="preserve"> spp</w:t>
      </w:r>
      <w:bookmarkEnd w:id="0"/>
      <w:r w:rsidR="009A55C0" w:rsidRPr="0025377E">
        <w:rPr>
          <w:rFonts w:ascii="Arial" w:hAnsi="Arial" w:cs="Arial"/>
          <w:sz w:val="72"/>
          <w:szCs w:val="72"/>
          <w:lang w:val="es-VE"/>
        </w:rPr>
        <w:t xml:space="preserve">. </w:t>
      </w:r>
    </w:p>
    <w:p w:rsidR="00B24C63" w:rsidRDefault="00B24C63" w:rsidP="00B24C63">
      <w:pPr>
        <w:rPr>
          <w:rFonts w:ascii="Arial" w:hAnsi="Arial" w:cs="Arial"/>
          <w:b/>
          <w:sz w:val="48"/>
          <w:szCs w:val="48"/>
          <w:lang w:val="es-VE"/>
        </w:rPr>
      </w:pPr>
      <w:r>
        <w:rPr>
          <w:rFonts w:ascii="Arial" w:hAnsi="Arial" w:cs="Arial"/>
          <w:b/>
          <w:sz w:val="48"/>
          <w:szCs w:val="48"/>
          <w:lang w:val="es-VE"/>
        </w:rPr>
        <w:t xml:space="preserve">Arenas </w:t>
      </w:r>
      <w:r w:rsidR="003B4904" w:rsidRPr="0025377E">
        <w:rPr>
          <w:rFonts w:ascii="Arial" w:hAnsi="Arial" w:cs="Arial"/>
          <w:b/>
          <w:sz w:val="48"/>
          <w:szCs w:val="48"/>
          <w:lang w:val="es-VE"/>
        </w:rPr>
        <w:t xml:space="preserve">Roberto </w:t>
      </w:r>
    </w:p>
    <w:p w:rsidR="00B24C63" w:rsidRDefault="00B24C63" w:rsidP="00B24C63">
      <w:pPr>
        <w:rPr>
          <w:rFonts w:ascii="Arial" w:hAnsi="Arial" w:cs="Arial"/>
          <w:b/>
          <w:sz w:val="48"/>
          <w:szCs w:val="48"/>
          <w:lang w:val="es-VE"/>
        </w:rPr>
      </w:pPr>
      <w:hyperlink r:id="rId5" w:history="1">
        <w:r w:rsidRPr="00B24C63">
          <w:rPr>
            <w:rStyle w:val="Hipervnculo"/>
            <w:rFonts w:ascii="Arial" w:hAnsi="Arial" w:cs="Arial"/>
            <w:b/>
            <w:sz w:val="28"/>
            <w:szCs w:val="28"/>
            <w:lang w:val="es-VE"/>
          </w:rPr>
          <w:t>rarenas98@hotmail.com</w:t>
        </w:r>
      </w:hyperlink>
      <w:r w:rsidRPr="00B24C63">
        <w:rPr>
          <w:rFonts w:ascii="Arial" w:hAnsi="Arial" w:cs="Arial"/>
          <w:b/>
          <w:sz w:val="28"/>
          <w:szCs w:val="28"/>
          <w:lang w:val="es-VE"/>
        </w:rPr>
        <w:t xml:space="preserve"> </w:t>
      </w:r>
    </w:p>
    <w:p w:rsidR="0025377E" w:rsidRPr="0025377E" w:rsidRDefault="003B4904" w:rsidP="0025377E">
      <w:pPr>
        <w:spacing w:line="480" w:lineRule="auto"/>
        <w:rPr>
          <w:rFonts w:ascii="Arial" w:hAnsi="Arial" w:cs="Arial"/>
          <w:sz w:val="28"/>
          <w:szCs w:val="28"/>
          <w:lang w:val="es-VE"/>
        </w:rPr>
      </w:pPr>
      <w:r w:rsidRPr="0025377E">
        <w:rPr>
          <w:rFonts w:ascii="Arial" w:hAnsi="Arial" w:cs="Arial"/>
          <w:sz w:val="28"/>
          <w:szCs w:val="28"/>
          <w:lang w:val="es-VE"/>
        </w:rPr>
        <w:t>Jefe de</w:t>
      </w:r>
      <w:r w:rsidR="00F95CE1" w:rsidRPr="0025377E">
        <w:rPr>
          <w:rFonts w:ascii="Arial" w:hAnsi="Arial" w:cs="Arial"/>
          <w:sz w:val="28"/>
          <w:szCs w:val="28"/>
          <w:lang w:val="es-VE"/>
        </w:rPr>
        <w:t xml:space="preserve"> la Sección</w:t>
      </w:r>
      <w:r w:rsidRPr="0025377E">
        <w:rPr>
          <w:rFonts w:ascii="Arial" w:hAnsi="Arial" w:cs="Arial"/>
          <w:sz w:val="28"/>
          <w:szCs w:val="28"/>
          <w:lang w:val="es-VE"/>
        </w:rPr>
        <w:t xml:space="preserve"> de Micología. </w:t>
      </w:r>
      <w:r w:rsidRPr="0025377E">
        <w:rPr>
          <w:rFonts w:ascii="Arial" w:eastAsia="Calibri" w:hAnsi="Arial" w:cs="Arial"/>
          <w:sz w:val="28"/>
          <w:szCs w:val="28"/>
          <w:lang w:val="es-VE"/>
        </w:rPr>
        <w:t xml:space="preserve">Departamento de Dermatología del Hospital General Dr. Manuel </w:t>
      </w:r>
      <w:r w:rsidR="00F95CE1" w:rsidRPr="0025377E">
        <w:rPr>
          <w:rFonts w:ascii="Arial" w:eastAsia="Calibri" w:hAnsi="Arial" w:cs="Arial"/>
          <w:sz w:val="28"/>
          <w:szCs w:val="28"/>
          <w:lang w:val="es-VE"/>
        </w:rPr>
        <w:t>Gea González. México</w:t>
      </w:r>
      <w:r w:rsidRPr="0025377E">
        <w:rPr>
          <w:rFonts w:ascii="Arial" w:eastAsia="Calibri" w:hAnsi="Arial" w:cs="Arial"/>
          <w:sz w:val="28"/>
          <w:szCs w:val="28"/>
          <w:lang w:val="es-VE"/>
        </w:rPr>
        <w:t>.</w:t>
      </w:r>
      <w:r w:rsidR="0025377E" w:rsidRPr="0025377E">
        <w:rPr>
          <w:rFonts w:ascii="Arial" w:hAnsi="Arial" w:cs="Arial"/>
          <w:sz w:val="28"/>
          <w:szCs w:val="28"/>
          <w:lang w:val="es-VE"/>
        </w:rPr>
        <w:t xml:space="preserve"> </w:t>
      </w:r>
    </w:p>
    <w:p w:rsidR="00B24C63" w:rsidRDefault="0025377E" w:rsidP="00B24C63">
      <w:pPr>
        <w:spacing w:line="480" w:lineRule="auto"/>
        <w:jc w:val="both"/>
        <w:rPr>
          <w:rFonts w:ascii="Arial" w:hAnsi="Arial" w:cs="Arial"/>
          <w:b/>
          <w:sz w:val="48"/>
          <w:szCs w:val="48"/>
          <w:lang w:val="es-VE"/>
        </w:rPr>
      </w:pPr>
      <w:r w:rsidRPr="0025377E">
        <w:rPr>
          <w:rFonts w:ascii="Arial" w:hAnsi="Arial" w:cs="Arial"/>
          <w:b/>
          <w:sz w:val="48"/>
          <w:szCs w:val="48"/>
          <w:lang w:val="es-VE"/>
        </w:rPr>
        <w:t>Ramírez Cortés Erika</w:t>
      </w:r>
    </w:p>
    <w:p w:rsidR="00B24C63" w:rsidRPr="00B24C63" w:rsidRDefault="00B24C63" w:rsidP="00B24C63">
      <w:pPr>
        <w:spacing w:line="480" w:lineRule="auto"/>
        <w:jc w:val="both"/>
        <w:rPr>
          <w:rFonts w:ascii="Arial" w:hAnsi="Arial" w:cs="Arial"/>
          <w:b/>
          <w:sz w:val="48"/>
          <w:szCs w:val="48"/>
          <w:lang w:val="es-VE"/>
        </w:rPr>
      </w:pPr>
      <w:hyperlink r:id="rId6" w:history="1">
        <w:r w:rsidRPr="00B24C63">
          <w:rPr>
            <w:rStyle w:val="Hipervnculo"/>
            <w:rFonts w:ascii="Arial" w:hAnsi="Arial" w:cs="Arial"/>
            <w:b/>
            <w:sz w:val="28"/>
            <w:szCs w:val="28"/>
            <w:lang w:val="es-VE"/>
          </w:rPr>
          <w:t>eggyst@hotmail.com</w:t>
        </w:r>
      </w:hyperlink>
      <w:r w:rsidRPr="00B24C63">
        <w:rPr>
          <w:rFonts w:ascii="Arial" w:hAnsi="Arial" w:cs="Arial"/>
          <w:b/>
          <w:sz w:val="28"/>
          <w:szCs w:val="28"/>
          <w:lang w:val="es-VE"/>
        </w:rPr>
        <w:t xml:space="preserve">  </w:t>
      </w:r>
    </w:p>
    <w:p w:rsidR="003B4904" w:rsidRPr="0025377E" w:rsidRDefault="003B4904" w:rsidP="0025377E">
      <w:pPr>
        <w:spacing w:line="480" w:lineRule="auto"/>
        <w:rPr>
          <w:rFonts w:ascii="Arial" w:eastAsia="Calibri" w:hAnsi="Arial" w:cs="Arial"/>
          <w:sz w:val="28"/>
          <w:szCs w:val="28"/>
          <w:lang w:val="es-VE"/>
        </w:rPr>
      </w:pPr>
      <w:r w:rsidRPr="0025377E">
        <w:rPr>
          <w:rFonts w:ascii="Arial" w:hAnsi="Arial" w:cs="Arial"/>
          <w:sz w:val="28"/>
          <w:szCs w:val="28"/>
          <w:lang w:val="es-VE"/>
        </w:rPr>
        <w:t xml:space="preserve">Diplomado </w:t>
      </w:r>
      <w:r w:rsidR="00F95CE1" w:rsidRPr="0025377E">
        <w:rPr>
          <w:rFonts w:ascii="Arial" w:hAnsi="Arial" w:cs="Arial"/>
          <w:sz w:val="28"/>
          <w:szCs w:val="28"/>
          <w:lang w:val="es-VE"/>
        </w:rPr>
        <w:t>en</w:t>
      </w:r>
      <w:r w:rsidRPr="0025377E">
        <w:rPr>
          <w:rFonts w:ascii="Arial" w:hAnsi="Arial" w:cs="Arial"/>
          <w:sz w:val="28"/>
          <w:szCs w:val="28"/>
          <w:lang w:val="es-VE"/>
        </w:rPr>
        <w:t xml:space="preserve"> Micología</w:t>
      </w:r>
      <w:r w:rsidR="00F95CE1" w:rsidRPr="0025377E">
        <w:rPr>
          <w:rFonts w:ascii="Arial" w:hAnsi="Arial" w:cs="Arial"/>
          <w:sz w:val="28"/>
          <w:szCs w:val="28"/>
          <w:lang w:val="es-VE"/>
        </w:rPr>
        <w:t xml:space="preserve">, </w:t>
      </w:r>
      <w:r w:rsidR="00F95CE1" w:rsidRPr="0025377E">
        <w:rPr>
          <w:rFonts w:ascii="Arial" w:eastAsia="Calibri" w:hAnsi="Arial" w:cs="Arial"/>
          <w:sz w:val="28"/>
          <w:szCs w:val="28"/>
          <w:lang w:val="es-VE"/>
        </w:rPr>
        <w:t>Hospital General Dr. Manuel Gea González.</w:t>
      </w:r>
      <w:r w:rsidRPr="0025377E">
        <w:rPr>
          <w:rFonts w:ascii="Arial" w:hAnsi="Arial" w:cs="Arial"/>
          <w:sz w:val="28"/>
          <w:szCs w:val="28"/>
          <w:lang w:val="es-VE"/>
        </w:rPr>
        <w:t xml:space="preserve"> </w:t>
      </w:r>
      <w:r w:rsidR="00F95CE1" w:rsidRPr="0025377E">
        <w:rPr>
          <w:rFonts w:ascii="Arial" w:hAnsi="Arial" w:cs="Arial"/>
          <w:sz w:val="28"/>
          <w:szCs w:val="28"/>
          <w:lang w:val="es-VE"/>
        </w:rPr>
        <w:t>Dermatóloga Pediatra. Hospital Infantil de México. Dr. Federico Gómez</w:t>
      </w:r>
      <w:r w:rsidR="0025377E" w:rsidRPr="0025377E">
        <w:rPr>
          <w:rFonts w:ascii="Arial" w:hAnsi="Arial" w:cs="Arial"/>
          <w:sz w:val="28"/>
          <w:szCs w:val="28"/>
          <w:lang w:val="es-VE"/>
        </w:rPr>
        <w:t xml:space="preserve"> </w:t>
      </w:r>
      <w:r w:rsidRPr="0025377E">
        <w:rPr>
          <w:rFonts w:ascii="Arial" w:eastAsia="Calibri" w:hAnsi="Arial" w:cs="Arial"/>
          <w:sz w:val="28"/>
          <w:szCs w:val="28"/>
          <w:lang w:val="es-VE"/>
        </w:rPr>
        <w:t>México, Distrito Federal.</w:t>
      </w:r>
    </w:p>
    <w:p w:rsidR="003B4904" w:rsidRPr="0025377E" w:rsidRDefault="003B4904" w:rsidP="003B4904">
      <w:pPr>
        <w:spacing w:line="480" w:lineRule="auto"/>
        <w:jc w:val="both"/>
        <w:rPr>
          <w:rFonts w:ascii="Arial" w:eastAsia="Calibri" w:hAnsi="Arial" w:cs="Arial"/>
          <w:sz w:val="28"/>
          <w:szCs w:val="28"/>
          <w:lang w:val="es-VE"/>
        </w:rPr>
      </w:pPr>
      <w:r w:rsidRPr="0025377E">
        <w:rPr>
          <w:rFonts w:ascii="Arial" w:hAnsi="Arial" w:cs="Arial"/>
          <w:color w:val="0070C0"/>
          <w:sz w:val="28"/>
          <w:szCs w:val="28"/>
          <w:u w:val="single"/>
          <w:lang w:val="es-VE"/>
        </w:rPr>
        <w:t>Dirección</w:t>
      </w:r>
      <w:proofErr w:type="gramStart"/>
      <w:r w:rsidRPr="0025377E">
        <w:rPr>
          <w:rFonts w:ascii="Arial" w:hAnsi="Arial" w:cs="Arial"/>
          <w:color w:val="0070C0"/>
          <w:sz w:val="28"/>
          <w:szCs w:val="28"/>
          <w:u w:val="single"/>
          <w:lang w:val="es-VE"/>
        </w:rPr>
        <w:t xml:space="preserve">: </w:t>
      </w:r>
      <w:r w:rsidRPr="0025377E">
        <w:rPr>
          <w:rFonts w:ascii="Arial" w:eastAsia="Calibri" w:hAnsi="Arial" w:cs="Arial"/>
          <w:sz w:val="28"/>
          <w:szCs w:val="28"/>
          <w:lang w:val="es-VE"/>
        </w:rPr>
        <w:t xml:space="preserve"> Hospital</w:t>
      </w:r>
      <w:proofErr w:type="gramEnd"/>
      <w:r w:rsidRPr="0025377E">
        <w:rPr>
          <w:rFonts w:ascii="Arial" w:eastAsia="Calibri" w:hAnsi="Arial" w:cs="Arial"/>
          <w:sz w:val="28"/>
          <w:szCs w:val="28"/>
          <w:lang w:val="es-VE"/>
        </w:rPr>
        <w:t xml:space="preserve"> General </w:t>
      </w:r>
      <w:r w:rsidR="00F95CE1" w:rsidRPr="0025377E">
        <w:rPr>
          <w:rFonts w:ascii="Arial" w:eastAsia="Calibri" w:hAnsi="Arial" w:cs="Arial"/>
          <w:sz w:val="28"/>
          <w:szCs w:val="28"/>
          <w:lang w:val="es-VE"/>
        </w:rPr>
        <w:t xml:space="preserve">Dr. </w:t>
      </w:r>
      <w:r w:rsidRPr="0025377E">
        <w:rPr>
          <w:rFonts w:ascii="Arial" w:eastAsia="Calibri" w:hAnsi="Arial" w:cs="Arial"/>
          <w:sz w:val="28"/>
          <w:szCs w:val="28"/>
          <w:lang w:val="es-VE"/>
        </w:rPr>
        <w:t>Manuel Gea González.</w:t>
      </w:r>
      <w:r w:rsidRPr="0025377E">
        <w:rPr>
          <w:rFonts w:ascii="Arial" w:hAnsi="Arial" w:cs="Arial"/>
          <w:sz w:val="28"/>
          <w:szCs w:val="28"/>
          <w:lang w:val="es-VE"/>
        </w:rPr>
        <w:t xml:space="preserve"> </w:t>
      </w:r>
      <w:r w:rsidRPr="0025377E">
        <w:rPr>
          <w:rFonts w:ascii="Arial" w:eastAsia="Calibri" w:hAnsi="Arial" w:cs="Arial"/>
          <w:sz w:val="28"/>
          <w:szCs w:val="28"/>
          <w:lang w:val="es-VE"/>
        </w:rPr>
        <w:t>Calzada de Tlalpan 4800, Col. Toriello Guerra, C.P. 140</w:t>
      </w:r>
      <w:r w:rsidR="00F95CE1" w:rsidRPr="0025377E">
        <w:rPr>
          <w:rFonts w:ascii="Arial" w:eastAsia="Calibri" w:hAnsi="Arial" w:cs="Arial"/>
          <w:sz w:val="28"/>
          <w:szCs w:val="28"/>
          <w:lang w:val="es-VE"/>
        </w:rPr>
        <w:t>8</w:t>
      </w:r>
      <w:r w:rsidRPr="0025377E">
        <w:rPr>
          <w:rFonts w:ascii="Arial" w:eastAsia="Calibri" w:hAnsi="Arial" w:cs="Arial"/>
          <w:sz w:val="28"/>
          <w:szCs w:val="28"/>
          <w:lang w:val="es-VE"/>
        </w:rPr>
        <w:t>0. México, D.F.</w:t>
      </w:r>
    </w:p>
    <w:p w:rsidR="00507856" w:rsidRPr="0025377E" w:rsidRDefault="009B39C6" w:rsidP="00144131">
      <w:pPr>
        <w:rPr>
          <w:rFonts w:ascii="Arial" w:hAnsi="Arial" w:cs="Arial"/>
          <w:i/>
          <w:sz w:val="28"/>
          <w:szCs w:val="28"/>
          <w:lang w:val="es-VE"/>
        </w:rPr>
      </w:pPr>
      <w:r w:rsidRPr="0025377E">
        <w:rPr>
          <w:rFonts w:ascii="Arial" w:hAnsi="Arial" w:cs="Arial"/>
          <w:sz w:val="28"/>
          <w:szCs w:val="28"/>
          <w:lang w:val="es-VE"/>
        </w:rPr>
        <w:t xml:space="preserve">Micosis subcutánea </w:t>
      </w:r>
      <w:r w:rsidR="007904C8" w:rsidRPr="0025377E">
        <w:rPr>
          <w:rFonts w:ascii="Arial" w:hAnsi="Arial" w:cs="Arial"/>
          <w:sz w:val="28"/>
          <w:szCs w:val="28"/>
          <w:lang w:val="es-VE"/>
        </w:rPr>
        <w:t xml:space="preserve">de </w:t>
      </w:r>
      <w:r w:rsidR="0025377E">
        <w:rPr>
          <w:rFonts w:ascii="Arial" w:hAnsi="Arial" w:cs="Arial"/>
          <w:sz w:val="28"/>
          <w:szCs w:val="28"/>
          <w:lang w:val="es-VE"/>
        </w:rPr>
        <w:t>curso subagu</w:t>
      </w:r>
      <w:r w:rsidR="007904C8" w:rsidRPr="0025377E">
        <w:rPr>
          <w:rFonts w:ascii="Arial" w:hAnsi="Arial" w:cs="Arial"/>
          <w:sz w:val="28"/>
          <w:szCs w:val="28"/>
          <w:lang w:val="es-VE"/>
        </w:rPr>
        <w:t>do o crónico, producida por el complejo</w:t>
      </w:r>
      <w:r w:rsidRPr="0025377E">
        <w:rPr>
          <w:rFonts w:ascii="Arial" w:hAnsi="Arial" w:cs="Arial"/>
          <w:sz w:val="28"/>
          <w:szCs w:val="28"/>
          <w:lang w:val="es-VE"/>
        </w:rPr>
        <w:t xml:space="preserve"> dimórfico, </w:t>
      </w:r>
      <w:r w:rsidRPr="0025377E">
        <w:rPr>
          <w:rFonts w:ascii="Arial" w:hAnsi="Arial" w:cs="Arial"/>
          <w:i/>
          <w:sz w:val="28"/>
          <w:szCs w:val="28"/>
          <w:lang w:val="es-VE"/>
        </w:rPr>
        <w:t xml:space="preserve">Sporothrix </w:t>
      </w:r>
      <w:r w:rsidRPr="0025377E">
        <w:rPr>
          <w:rFonts w:ascii="Arial" w:hAnsi="Arial" w:cs="Arial"/>
          <w:sz w:val="28"/>
          <w:szCs w:val="28"/>
          <w:lang w:val="es-VE"/>
        </w:rPr>
        <w:t>s</w:t>
      </w:r>
      <w:r w:rsidR="007904C8" w:rsidRPr="0025377E">
        <w:rPr>
          <w:rFonts w:ascii="Arial" w:hAnsi="Arial" w:cs="Arial"/>
          <w:sz w:val="28"/>
          <w:szCs w:val="28"/>
          <w:lang w:val="es-VE"/>
        </w:rPr>
        <w:t>pp</w:t>
      </w:r>
      <w:r w:rsidRPr="0025377E">
        <w:rPr>
          <w:rFonts w:ascii="Arial" w:hAnsi="Arial" w:cs="Arial"/>
          <w:sz w:val="28"/>
          <w:szCs w:val="28"/>
          <w:lang w:val="es-VE"/>
        </w:rPr>
        <w:t>. La secuencia genética ha revelado las siguientes especies</w:t>
      </w:r>
      <w:proofErr w:type="gramStart"/>
      <w:r w:rsidR="0025377E">
        <w:rPr>
          <w:rFonts w:ascii="Arial" w:hAnsi="Arial" w:cs="Arial"/>
          <w:sz w:val="28"/>
          <w:szCs w:val="28"/>
          <w:lang w:val="es-VE"/>
        </w:rPr>
        <w:t>:</w:t>
      </w:r>
      <w:r w:rsidR="00507856" w:rsidRPr="0025377E">
        <w:rPr>
          <w:rFonts w:ascii="Arial" w:hAnsi="Arial" w:cs="Arial"/>
          <w:i/>
          <w:iCs/>
          <w:color w:val="000000"/>
          <w:sz w:val="28"/>
          <w:szCs w:val="28"/>
          <w:lang w:val="es-VE"/>
        </w:rPr>
        <w:t>Sporothrix</w:t>
      </w:r>
      <w:proofErr w:type="gramEnd"/>
      <w:r w:rsidR="00507856" w:rsidRPr="0025377E">
        <w:rPr>
          <w:rFonts w:ascii="Arial" w:hAnsi="Arial" w:cs="Arial"/>
          <w:i/>
          <w:iCs/>
          <w:color w:val="000000"/>
          <w:sz w:val="28"/>
          <w:szCs w:val="28"/>
          <w:lang w:val="es-VE"/>
        </w:rPr>
        <w:t xml:space="preserve"> albicans</w:t>
      </w:r>
      <w:r w:rsidR="00507856" w:rsidRPr="0025377E">
        <w:rPr>
          <w:rFonts w:ascii="Arial" w:hAnsi="Arial" w:cs="Arial"/>
          <w:color w:val="000000"/>
          <w:sz w:val="28"/>
          <w:szCs w:val="28"/>
          <w:lang w:val="es-VE"/>
        </w:rPr>
        <w:t xml:space="preserve">, </w:t>
      </w:r>
      <w:r w:rsidR="00507856" w:rsidRPr="0025377E">
        <w:rPr>
          <w:rFonts w:ascii="Arial" w:hAnsi="Arial" w:cs="Arial"/>
          <w:i/>
          <w:iCs/>
          <w:color w:val="000000"/>
          <w:sz w:val="28"/>
          <w:szCs w:val="28"/>
          <w:lang w:val="es-VE"/>
        </w:rPr>
        <w:t>Sporothrix brasiliensis</w:t>
      </w:r>
      <w:r w:rsidR="00507856" w:rsidRPr="0025377E">
        <w:rPr>
          <w:rFonts w:ascii="Arial" w:hAnsi="Arial" w:cs="Arial"/>
          <w:color w:val="000000"/>
          <w:sz w:val="28"/>
          <w:szCs w:val="28"/>
          <w:lang w:val="es-VE"/>
        </w:rPr>
        <w:t xml:space="preserve">, </w:t>
      </w:r>
      <w:r w:rsidR="00507856" w:rsidRPr="0025377E">
        <w:rPr>
          <w:rFonts w:ascii="Arial" w:hAnsi="Arial" w:cs="Arial"/>
          <w:i/>
          <w:iCs/>
          <w:color w:val="000000"/>
          <w:sz w:val="28"/>
          <w:szCs w:val="28"/>
          <w:lang w:val="es-VE"/>
        </w:rPr>
        <w:t>Sporothrix globosa</w:t>
      </w:r>
      <w:r w:rsidR="00507856" w:rsidRPr="0025377E">
        <w:rPr>
          <w:rFonts w:ascii="Arial" w:hAnsi="Arial" w:cs="Arial"/>
          <w:color w:val="000000"/>
          <w:sz w:val="28"/>
          <w:szCs w:val="28"/>
          <w:lang w:val="es-VE"/>
        </w:rPr>
        <w:t xml:space="preserve">, </w:t>
      </w:r>
      <w:r w:rsidR="00507856" w:rsidRPr="0025377E">
        <w:rPr>
          <w:rFonts w:ascii="Arial" w:hAnsi="Arial" w:cs="Arial"/>
          <w:i/>
          <w:iCs/>
          <w:color w:val="000000"/>
          <w:sz w:val="28"/>
          <w:szCs w:val="28"/>
          <w:lang w:val="es-VE"/>
        </w:rPr>
        <w:t>Sporothrix luriei</w:t>
      </w:r>
      <w:r w:rsidR="00507856" w:rsidRPr="0025377E">
        <w:rPr>
          <w:rFonts w:ascii="Arial" w:hAnsi="Arial" w:cs="Arial"/>
          <w:color w:val="000000"/>
          <w:sz w:val="28"/>
          <w:szCs w:val="28"/>
          <w:lang w:val="es-VE"/>
        </w:rPr>
        <w:t xml:space="preserve">, </w:t>
      </w:r>
      <w:r w:rsidR="00507856" w:rsidRPr="0025377E">
        <w:rPr>
          <w:rFonts w:ascii="Arial" w:hAnsi="Arial" w:cs="Arial"/>
          <w:i/>
          <w:iCs/>
          <w:color w:val="000000"/>
          <w:sz w:val="28"/>
          <w:szCs w:val="28"/>
          <w:lang w:val="es-VE"/>
        </w:rPr>
        <w:t xml:space="preserve">Sporothrix mexicana </w:t>
      </w:r>
      <w:r w:rsidR="00507856" w:rsidRPr="0025377E">
        <w:rPr>
          <w:rFonts w:ascii="Arial" w:hAnsi="Arial" w:cs="Arial"/>
          <w:color w:val="000000"/>
          <w:sz w:val="28"/>
          <w:szCs w:val="28"/>
          <w:lang w:val="es-VE"/>
        </w:rPr>
        <w:t xml:space="preserve">y </w:t>
      </w:r>
      <w:r w:rsidR="00507856" w:rsidRPr="0025377E">
        <w:rPr>
          <w:rFonts w:ascii="Arial" w:hAnsi="Arial" w:cs="Arial"/>
          <w:i/>
          <w:iCs/>
          <w:color w:val="000000"/>
          <w:sz w:val="28"/>
          <w:szCs w:val="28"/>
          <w:lang w:val="es-VE"/>
        </w:rPr>
        <w:t>Sporothrix  schenckii</w:t>
      </w:r>
      <w:r w:rsidR="007904C8" w:rsidRPr="0025377E">
        <w:rPr>
          <w:rFonts w:ascii="Arial" w:hAnsi="Arial" w:cs="Arial"/>
          <w:i/>
          <w:iCs/>
          <w:color w:val="000000"/>
          <w:sz w:val="28"/>
          <w:szCs w:val="28"/>
          <w:lang w:val="es-VE"/>
        </w:rPr>
        <w:t xml:space="preserve"> sensu stricto</w:t>
      </w:r>
      <w:r w:rsidR="00507856" w:rsidRPr="0025377E">
        <w:rPr>
          <w:rFonts w:ascii="Arial" w:hAnsi="Arial" w:cs="Arial"/>
          <w:color w:val="000000"/>
          <w:sz w:val="28"/>
          <w:szCs w:val="28"/>
          <w:lang w:val="es-VE"/>
        </w:rPr>
        <w:t xml:space="preserve">.  </w:t>
      </w:r>
      <w:r w:rsidR="007904C8" w:rsidRPr="0025377E">
        <w:rPr>
          <w:rFonts w:ascii="Arial" w:hAnsi="Arial" w:cs="Arial"/>
          <w:color w:val="000000"/>
          <w:sz w:val="28"/>
          <w:szCs w:val="28"/>
          <w:lang w:val="es-VE"/>
        </w:rPr>
        <w:t xml:space="preserve">También por determinaciones moleculares se </w:t>
      </w:r>
      <w:r w:rsidR="007904C8" w:rsidRPr="0025377E">
        <w:rPr>
          <w:rFonts w:ascii="Arial" w:hAnsi="Arial" w:cs="Arial"/>
          <w:color w:val="000000"/>
          <w:sz w:val="28"/>
          <w:szCs w:val="28"/>
          <w:lang w:val="es-VE"/>
        </w:rPr>
        <w:lastRenderedPageBreak/>
        <w:t>dividen en</w:t>
      </w:r>
      <w:r w:rsidR="00507856" w:rsidRPr="0025377E">
        <w:rPr>
          <w:rFonts w:ascii="Arial" w:hAnsi="Arial" w:cs="Arial"/>
          <w:color w:val="000000"/>
          <w:sz w:val="28"/>
          <w:szCs w:val="28"/>
          <w:lang w:val="es-VE"/>
        </w:rPr>
        <w:t xml:space="preserve"> A y B, la primera más frecuente en América y la segunda en Asia. </w:t>
      </w:r>
    </w:p>
    <w:p w:rsidR="00B13BA6" w:rsidRPr="0025377E" w:rsidRDefault="00B13BA6" w:rsidP="00144131">
      <w:pPr>
        <w:rPr>
          <w:rFonts w:ascii="Arial" w:hAnsi="Arial" w:cs="Arial"/>
          <w:color w:val="000000"/>
          <w:sz w:val="28"/>
          <w:szCs w:val="28"/>
          <w:lang w:val="es-VE"/>
        </w:rPr>
      </w:pPr>
      <w:r w:rsidRPr="0025377E">
        <w:rPr>
          <w:rFonts w:ascii="Arial" w:hAnsi="Arial" w:cs="Arial"/>
          <w:i/>
          <w:color w:val="000000"/>
          <w:sz w:val="28"/>
          <w:szCs w:val="28"/>
          <w:lang w:val="es-VE"/>
        </w:rPr>
        <w:t>Sporothrix</w:t>
      </w:r>
      <w:r w:rsidRPr="0025377E">
        <w:rPr>
          <w:rFonts w:ascii="Arial" w:hAnsi="Arial" w:cs="Arial"/>
          <w:color w:val="000000"/>
          <w:sz w:val="28"/>
          <w:szCs w:val="28"/>
          <w:lang w:val="es-VE"/>
        </w:rPr>
        <w:t xml:space="preserve"> es un hongo cosmopolita </w:t>
      </w:r>
      <w:r w:rsidR="007904C8" w:rsidRPr="0025377E">
        <w:rPr>
          <w:rFonts w:ascii="Arial" w:hAnsi="Arial" w:cs="Arial"/>
          <w:color w:val="000000"/>
          <w:sz w:val="28"/>
          <w:szCs w:val="28"/>
          <w:lang w:val="es-VE"/>
        </w:rPr>
        <w:t xml:space="preserve">anamorfo </w:t>
      </w:r>
      <w:r w:rsidRPr="0025377E">
        <w:rPr>
          <w:rFonts w:ascii="Arial" w:hAnsi="Arial" w:cs="Arial"/>
          <w:color w:val="000000"/>
          <w:sz w:val="28"/>
          <w:szCs w:val="28"/>
          <w:lang w:val="es-VE"/>
        </w:rPr>
        <w:t xml:space="preserve"> se</w:t>
      </w:r>
      <w:r w:rsidR="004F5C98" w:rsidRPr="0025377E">
        <w:rPr>
          <w:rFonts w:ascii="Arial" w:hAnsi="Arial" w:cs="Arial"/>
          <w:color w:val="000000"/>
          <w:sz w:val="28"/>
          <w:szCs w:val="28"/>
          <w:lang w:val="es-VE"/>
        </w:rPr>
        <w:t xml:space="preserve"> encuentra</w:t>
      </w:r>
      <w:r w:rsidR="00B85BD8" w:rsidRPr="0025377E">
        <w:rPr>
          <w:rFonts w:ascii="Arial" w:hAnsi="Arial" w:cs="Arial"/>
          <w:color w:val="000000"/>
          <w:sz w:val="28"/>
          <w:szCs w:val="28"/>
          <w:lang w:val="es-VE"/>
        </w:rPr>
        <w:t xml:space="preserve"> </w:t>
      </w:r>
      <w:r w:rsidR="00D73B05" w:rsidRPr="0025377E">
        <w:rPr>
          <w:rFonts w:ascii="Arial" w:hAnsi="Arial" w:cs="Arial"/>
          <w:color w:val="000000"/>
          <w:sz w:val="28"/>
          <w:szCs w:val="28"/>
          <w:lang w:val="es-VE"/>
        </w:rPr>
        <w:t xml:space="preserve">en el </w:t>
      </w:r>
      <w:r w:rsidR="00B85BD8" w:rsidRPr="0025377E">
        <w:rPr>
          <w:rFonts w:ascii="Arial" w:hAnsi="Arial" w:cs="Arial"/>
          <w:color w:val="000000"/>
          <w:sz w:val="28"/>
          <w:szCs w:val="28"/>
          <w:lang w:val="es-VE"/>
        </w:rPr>
        <w:t xml:space="preserve">suelo, en insectos y en plantas. </w:t>
      </w:r>
      <w:r w:rsidR="007904C8" w:rsidRPr="0025377E">
        <w:rPr>
          <w:rFonts w:ascii="Arial" w:hAnsi="Arial" w:cs="Arial"/>
          <w:color w:val="000000"/>
          <w:sz w:val="28"/>
          <w:szCs w:val="28"/>
          <w:lang w:val="es-VE"/>
        </w:rPr>
        <w:t>U</w:t>
      </w:r>
      <w:r w:rsidR="00B85BD8" w:rsidRPr="0025377E">
        <w:rPr>
          <w:rFonts w:ascii="Arial" w:hAnsi="Arial" w:cs="Arial"/>
          <w:color w:val="000000"/>
          <w:sz w:val="28"/>
          <w:szCs w:val="28"/>
          <w:lang w:val="es-VE"/>
        </w:rPr>
        <w:t xml:space="preserve">n biotipo </w:t>
      </w:r>
      <w:r w:rsidR="0059107D" w:rsidRPr="0025377E">
        <w:rPr>
          <w:rFonts w:ascii="Arial" w:hAnsi="Arial" w:cs="Arial"/>
          <w:color w:val="000000"/>
          <w:sz w:val="28"/>
          <w:szCs w:val="28"/>
          <w:lang w:val="es-VE"/>
        </w:rPr>
        <w:t>idéntico</w:t>
      </w:r>
      <w:r w:rsidR="007904C8" w:rsidRPr="0025377E">
        <w:rPr>
          <w:rFonts w:ascii="Arial" w:hAnsi="Arial" w:cs="Arial"/>
          <w:color w:val="000000"/>
          <w:sz w:val="28"/>
          <w:szCs w:val="28"/>
          <w:lang w:val="es-VE"/>
        </w:rPr>
        <w:t xml:space="preserve"> se encuentra en el </w:t>
      </w:r>
      <w:r w:rsidR="0059107D" w:rsidRPr="0025377E">
        <w:rPr>
          <w:rFonts w:ascii="Arial" w:hAnsi="Arial" w:cs="Arial"/>
          <w:color w:val="000000"/>
          <w:sz w:val="28"/>
          <w:szCs w:val="28"/>
          <w:lang w:val="es-VE"/>
        </w:rPr>
        <w:t xml:space="preserve">ascomiceto </w:t>
      </w:r>
      <w:r w:rsidR="00D15263" w:rsidRPr="0025377E">
        <w:rPr>
          <w:rFonts w:ascii="Arial" w:hAnsi="Arial" w:cs="Arial"/>
          <w:i/>
          <w:color w:val="000000"/>
          <w:sz w:val="28"/>
          <w:szCs w:val="28"/>
          <w:lang w:val="es-VE"/>
        </w:rPr>
        <w:t>Ophiostoma</w:t>
      </w:r>
      <w:r w:rsidR="00D15263" w:rsidRPr="0025377E">
        <w:rPr>
          <w:rFonts w:ascii="Arial" w:hAnsi="Arial" w:cs="Arial"/>
          <w:color w:val="000000"/>
          <w:sz w:val="28"/>
          <w:szCs w:val="28"/>
          <w:lang w:val="es-VE"/>
        </w:rPr>
        <w:t xml:space="preserve"> debido a </w:t>
      </w:r>
      <w:r w:rsidR="0059107D" w:rsidRPr="0025377E">
        <w:rPr>
          <w:rFonts w:ascii="Arial" w:hAnsi="Arial" w:cs="Arial"/>
          <w:color w:val="000000"/>
          <w:sz w:val="28"/>
          <w:szCs w:val="28"/>
          <w:lang w:val="es-VE"/>
        </w:rPr>
        <w:t>que muestra características</w:t>
      </w:r>
      <w:r w:rsidR="00D15263" w:rsidRPr="0025377E">
        <w:rPr>
          <w:rFonts w:ascii="Arial" w:hAnsi="Arial" w:cs="Arial"/>
          <w:color w:val="000000"/>
          <w:sz w:val="28"/>
          <w:szCs w:val="28"/>
          <w:lang w:val="es-VE"/>
        </w:rPr>
        <w:t xml:space="preserve"> similares</w:t>
      </w:r>
      <w:r w:rsidR="0059107D" w:rsidRPr="0025377E">
        <w:rPr>
          <w:rFonts w:ascii="Arial" w:hAnsi="Arial" w:cs="Arial"/>
          <w:color w:val="000000"/>
          <w:sz w:val="28"/>
          <w:szCs w:val="28"/>
          <w:lang w:val="es-VE"/>
        </w:rPr>
        <w:t xml:space="preserve"> morfológicas y fisiológicas</w:t>
      </w:r>
      <w:r w:rsidR="00D15263" w:rsidRPr="0025377E">
        <w:rPr>
          <w:rFonts w:ascii="Arial" w:hAnsi="Arial" w:cs="Arial"/>
          <w:color w:val="000000"/>
          <w:sz w:val="28"/>
          <w:szCs w:val="28"/>
          <w:lang w:val="es-VE"/>
        </w:rPr>
        <w:t xml:space="preserve">. </w:t>
      </w:r>
      <w:r w:rsidR="00D15263" w:rsidRPr="0025377E">
        <w:rPr>
          <w:rFonts w:ascii="Arial" w:hAnsi="Arial" w:cs="Arial"/>
          <w:color w:val="000000"/>
          <w:sz w:val="28"/>
          <w:szCs w:val="28"/>
          <w:vertAlign w:val="superscript"/>
          <w:lang w:val="es-VE"/>
        </w:rPr>
        <w:t>1</w:t>
      </w:r>
    </w:p>
    <w:p w:rsidR="00D15263" w:rsidRPr="0025377E" w:rsidRDefault="0009171D" w:rsidP="00144131">
      <w:pPr>
        <w:rPr>
          <w:rFonts w:ascii="Arial" w:hAnsi="Arial" w:cs="Arial"/>
          <w:color w:val="000000"/>
          <w:sz w:val="28"/>
          <w:szCs w:val="28"/>
          <w:lang w:val="es-VE"/>
        </w:rPr>
      </w:pPr>
      <w:r w:rsidRPr="0025377E">
        <w:rPr>
          <w:rFonts w:ascii="Arial" w:hAnsi="Arial" w:cs="Arial"/>
          <w:color w:val="000000"/>
          <w:sz w:val="28"/>
          <w:szCs w:val="28"/>
          <w:lang w:val="es-VE"/>
        </w:rPr>
        <w:t>Mariat propuso</w:t>
      </w:r>
      <w:r w:rsidR="00027500" w:rsidRPr="0025377E">
        <w:rPr>
          <w:rFonts w:ascii="Arial" w:hAnsi="Arial" w:cs="Arial"/>
          <w:color w:val="000000"/>
          <w:sz w:val="28"/>
          <w:szCs w:val="28"/>
          <w:lang w:val="es-VE"/>
        </w:rPr>
        <w:t xml:space="preserve"> </w:t>
      </w:r>
      <w:r w:rsidR="00027500" w:rsidRPr="0025377E">
        <w:rPr>
          <w:rFonts w:ascii="Arial" w:hAnsi="Arial" w:cs="Arial"/>
          <w:i/>
          <w:color w:val="000000"/>
          <w:sz w:val="28"/>
          <w:szCs w:val="28"/>
          <w:lang w:val="es-VE"/>
        </w:rPr>
        <w:t>Onphiostoma stenoceras</w:t>
      </w:r>
      <w:r w:rsidR="00027500" w:rsidRPr="0025377E">
        <w:rPr>
          <w:rFonts w:ascii="Arial" w:hAnsi="Arial" w:cs="Arial"/>
          <w:color w:val="000000"/>
          <w:sz w:val="28"/>
          <w:szCs w:val="28"/>
          <w:lang w:val="es-VE"/>
        </w:rPr>
        <w:t xml:space="preserve"> como el estado teleomorfo  </w:t>
      </w:r>
      <w:r w:rsidR="00027500" w:rsidRPr="0025377E">
        <w:rPr>
          <w:rFonts w:ascii="Arial" w:hAnsi="Arial" w:cs="Arial"/>
          <w:color w:val="000000"/>
          <w:sz w:val="28"/>
          <w:szCs w:val="28"/>
          <w:vertAlign w:val="superscript"/>
          <w:lang w:val="es-VE"/>
        </w:rPr>
        <w:t>2</w:t>
      </w:r>
    </w:p>
    <w:p w:rsidR="003A6498" w:rsidRPr="0025377E" w:rsidRDefault="004F5C98" w:rsidP="00144131">
      <w:pPr>
        <w:spacing w:before="240"/>
        <w:rPr>
          <w:rStyle w:val="apple-converted-space"/>
          <w:rFonts w:ascii="Arial" w:hAnsi="Arial" w:cs="Arial"/>
          <w:color w:val="000000"/>
          <w:sz w:val="28"/>
          <w:szCs w:val="28"/>
          <w:lang w:val="es-ES"/>
        </w:rPr>
      </w:pPr>
      <w:r w:rsidRPr="0025377E">
        <w:rPr>
          <w:rStyle w:val="hps"/>
          <w:rFonts w:ascii="Arial" w:hAnsi="Arial" w:cs="Arial"/>
          <w:color w:val="000000"/>
          <w:sz w:val="28"/>
          <w:szCs w:val="28"/>
          <w:lang w:val="es-VE"/>
        </w:rPr>
        <w:t>Sin embargo</w:t>
      </w:r>
      <w:r w:rsidRPr="0025377E">
        <w:rPr>
          <w:rStyle w:val="apple-style-span"/>
          <w:rFonts w:ascii="Arial" w:hAnsi="Arial" w:cs="Arial"/>
          <w:color w:val="000000"/>
          <w:sz w:val="28"/>
          <w:szCs w:val="28"/>
          <w:lang w:val="es-VE"/>
        </w:rPr>
        <w:t>,</w:t>
      </w:r>
      <w:r w:rsidR="003B4904" w:rsidRPr="0025377E">
        <w:rPr>
          <w:rStyle w:val="apple-converted-space"/>
          <w:rFonts w:ascii="Arial" w:hAnsi="Arial" w:cs="Arial"/>
          <w:color w:val="000000"/>
          <w:sz w:val="28"/>
          <w:szCs w:val="28"/>
          <w:lang w:val="es-VE"/>
        </w:rPr>
        <w:t xml:space="preserve"> </w:t>
      </w:r>
      <w:r w:rsidRPr="0025377E">
        <w:rPr>
          <w:rStyle w:val="hps"/>
          <w:rFonts w:ascii="Arial" w:hAnsi="Arial" w:cs="Arial"/>
          <w:color w:val="000000"/>
          <w:sz w:val="28"/>
          <w:szCs w:val="28"/>
          <w:lang w:val="es-VE"/>
        </w:rPr>
        <w:t>el análisis</w:t>
      </w:r>
      <w:r w:rsidR="003B4904" w:rsidRPr="0025377E">
        <w:rPr>
          <w:rStyle w:val="apple-converted-space"/>
          <w:rFonts w:ascii="Arial" w:hAnsi="Arial" w:cs="Arial"/>
          <w:color w:val="000000"/>
          <w:sz w:val="28"/>
          <w:szCs w:val="28"/>
          <w:lang w:val="es-VE"/>
        </w:rPr>
        <w:t xml:space="preserve"> </w:t>
      </w:r>
      <w:r w:rsidRPr="0025377E">
        <w:rPr>
          <w:rStyle w:val="hps"/>
          <w:rFonts w:ascii="Arial" w:hAnsi="Arial" w:cs="Arial"/>
          <w:color w:val="000000"/>
          <w:sz w:val="28"/>
          <w:szCs w:val="28"/>
          <w:lang w:val="es-VE"/>
        </w:rPr>
        <w:t xml:space="preserve">de </w:t>
      </w:r>
      <w:r w:rsidR="0057703F" w:rsidRPr="0025377E">
        <w:rPr>
          <w:rStyle w:val="hps"/>
          <w:rFonts w:ascii="Arial" w:hAnsi="Arial" w:cs="Arial"/>
          <w:color w:val="000000"/>
          <w:sz w:val="28"/>
          <w:szCs w:val="28"/>
          <w:lang w:val="es-VE"/>
        </w:rPr>
        <w:t>las enzimas de</w:t>
      </w:r>
      <w:r w:rsidR="003A6498" w:rsidRPr="0025377E">
        <w:rPr>
          <w:rStyle w:val="hps"/>
          <w:rFonts w:ascii="Arial" w:hAnsi="Arial" w:cs="Arial"/>
          <w:color w:val="000000"/>
          <w:sz w:val="28"/>
          <w:szCs w:val="28"/>
          <w:lang w:val="es-VE"/>
        </w:rPr>
        <w:t xml:space="preserve"> </w:t>
      </w:r>
      <w:r w:rsidRPr="0025377E">
        <w:rPr>
          <w:rStyle w:val="hps"/>
          <w:rFonts w:ascii="Arial" w:hAnsi="Arial" w:cs="Arial"/>
          <w:color w:val="000000"/>
          <w:sz w:val="28"/>
          <w:szCs w:val="28"/>
          <w:lang w:val="es-VE"/>
        </w:rPr>
        <w:t>restricción</w:t>
      </w:r>
      <w:r w:rsidR="003B4904" w:rsidRPr="0025377E">
        <w:rPr>
          <w:rStyle w:val="apple-converted-space"/>
          <w:rFonts w:ascii="Arial" w:hAnsi="Arial" w:cs="Arial"/>
          <w:color w:val="000000"/>
          <w:sz w:val="28"/>
          <w:szCs w:val="28"/>
          <w:lang w:val="es-VE"/>
        </w:rPr>
        <w:t xml:space="preserve"> </w:t>
      </w:r>
      <w:r w:rsidR="0057703F" w:rsidRPr="0025377E">
        <w:rPr>
          <w:rStyle w:val="apple-converted-space"/>
          <w:rFonts w:ascii="Arial" w:hAnsi="Arial" w:cs="Arial"/>
          <w:color w:val="000000"/>
          <w:sz w:val="28"/>
          <w:szCs w:val="28"/>
          <w:lang w:val="es-VE"/>
        </w:rPr>
        <w:t xml:space="preserve">del </w:t>
      </w:r>
      <w:r w:rsidRPr="0025377E">
        <w:rPr>
          <w:rStyle w:val="hps"/>
          <w:rFonts w:ascii="Arial" w:hAnsi="Arial" w:cs="Arial"/>
          <w:color w:val="000000"/>
          <w:sz w:val="28"/>
          <w:szCs w:val="28"/>
          <w:lang w:val="es-VE"/>
        </w:rPr>
        <w:t>DN</w:t>
      </w:r>
      <w:r w:rsidR="0057703F" w:rsidRPr="0025377E">
        <w:rPr>
          <w:rStyle w:val="hps"/>
          <w:rFonts w:ascii="Arial" w:hAnsi="Arial" w:cs="Arial"/>
          <w:color w:val="000000"/>
          <w:sz w:val="28"/>
          <w:szCs w:val="28"/>
          <w:lang w:val="es-VE"/>
        </w:rPr>
        <w:t>A</w:t>
      </w:r>
      <w:r w:rsidRPr="0025377E">
        <w:rPr>
          <w:rStyle w:val="hps"/>
          <w:rFonts w:ascii="Arial" w:hAnsi="Arial" w:cs="Arial"/>
          <w:color w:val="000000"/>
          <w:sz w:val="28"/>
          <w:szCs w:val="28"/>
          <w:lang w:val="es-VE"/>
        </w:rPr>
        <w:t>m</w:t>
      </w:r>
      <w:r w:rsidRPr="0025377E">
        <w:rPr>
          <w:rStyle w:val="apple-style-span"/>
          <w:rFonts w:ascii="Arial" w:hAnsi="Arial" w:cs="Arial"/>
          <w:color w:val="000000"/>
          <w:sz w:val="28"/>
          <w:szCs w:val="28"/>
          <w:lang w:val="es-VE"/>
        </w:rPr>
        <w:t>,</w:t>
      </w:r>
      <w:r w:rsidR="00F95CE1" w:rsidRPr="0025377E">
        <w:rPr>
          <w:rStyle w:val="apple-style-span"/>
          <w:rFonts w:ascii="Arial" w:hAnsi="Arial" w:cs="Arial"/>
          <w:color w:val="000000"/>
          <w:sz w:val="28"/>
          <w:szCs w:val="28"/>
          <w:lang w:val="es-VE"/>
        </w:rPr>
        <w:t xml:space="preserve"> </w:t>
      </w:r>
      <w:r w:rsidR="003B4904" w:rsidRPr="0025377E">
        <w:rPr>
          <w:rStyle w:val="apple-converted-space"/>
          <w:rFonts w:ascii="Arial" w:hAnsi="Arial" w:cs="Arial"/>
          <w:color w:val="000000"/>
          <w:sz w:val="28"/>
          <w:szCs w:val="28"/>
          <w:lang w:val="es-VE"/>
        </w:rPr>
        <w:t>l</w:t>
      </w:r>
      <w:r w:rsidRPr="0025377E">
        <w:rPr>
          <w:rStyle w:val="hps"/>
          <w:rFonts w:ascii="Arial" w:hAnsi="Arial" w:cs="Arial"/>
          <w:color w:val="000000"/>
          <w:sz w:val="28"/>
          <w:szCs w:val="28"/>
          <w:lang w:val="es-VE"/>
        </w:rPr>
        <w:t>as secuencias de</w:t>
      </w:r>
      <w:r w:rsidR="0057703F" w:rsidRPr="0025377E">
        <w:rPr>
          <w:rStyle w:val="hps"/>
          <w:rFonts w:ascii="Arial" w:hAnsi="Arial" w:cs="Arial"/>
          <w:color w:val="000000"/>
          <w:sz w:val="28"/>
          <w:szCs w:val="28"/>
          <w:lang w:val="es-VE"/>
        </w:rPr>
        <w:t>l</w:t>
      </w:r>
      <w:r w:rsidRPr="0025377E">
        <w:rPr>
          <w:rStyle w:val="hps"/>
          <w:rFonts w:ascii="Arial" w:hAnsi="Arial" w:cs="Arial"/>
          <w:color w:val="000000"/>
          <w:sz w:val="28"/>
          <w:szCs w:val="28"/>
          <w:lang w:val="es-VE"/>
        </w:rPr>
        <w:t xml:space="preserve"> ADN</w:t>
      </w:r>
      <w:r w:rsidRPr="0025377E">
        <w:rPr>
          <w:rStyle w:val="apple-converted-space"/>
          <w:rFonts w:ascii="Arial" w:hAnsi="Arial" w:cs="Arial"/>
          <w:color w:val="000000"/>
          <w:sz w:val="28"/>
          <w:szCs w:val="28"/>
          <w:lang w:val="es-VE"/>
        </w:rPr>
        <w:t> </w:t>
      </w:r>
      <w:r w:rsidRPr="0025377E">
        <w:rPr>
          <w:rStyle w:val="hps"/>
          <w:rFonts w:ascii="Arial" w:hAnsi="Arial" w:cs="Arial"/>
          <w:color w:val="000000"/>
          <w:sz w:val="28"/>
          <w:szCs w:val="28"/>
          <w:lang w:val="es-VE"/>
        </w:rPr>
        <w:t>del</w:t>
      </w:r>
      <w:r w:rsidRPr="0025377E">
        <w:rPr>
          <w:rStyle w:val="apple-converted-space"/>
          <w:rFonts w:ascii="Arial" w:hAnsi="Arial" w:cs="Arial"/>
          <w:color w:val="000000"/>
          <w:sz w:val="28"/>
          <w:szCs w:val="28"/>
          <w:lang w:val="es-VE"/>
        </w:rPr>
        <w:t> </w:t>
      </w:r>
      <w:r w:rsidRPr="0025377E">
        <w:rPr>
          <w:rStyle w:val="hps"/>
          <w:rFonts w:ascii="Arial" w:hAnsi="Arial" w:cs="Arial"/>
          <w:color w:val="000000"/>
          <w:sz w:val="28"/>
          <w:szCs w:val="28"/>
          <w:lang w:val="es-VE"/>
        </w:rPr>
        <w:t>espaciador</w:t>
      </w:r>
      <w:r w:rsidR="00FE5215" w:rsidRPr="0025377E">
        <w:rPr>
          <w:rStyle w:val="apple-converted-space"/>
          <w:rFonts w:ascii="Arial" w:hAnsi="Arial" w:cs="Arial"/>
          <w:color w:val="000000"/>
          <w:sz w:val="28"/>
          <w:szCs w:val="28"/>
          <w:lang w:val="es-VE"/>
        </w:rPr>
        <w:t xml:space="preserve"> </w:t>
      </w:r>
      <w:r w:rsidR="0057703F" w:rsidRPr="0025377E">
        <w:rPr>
          <w:rStyle w:val="hps"/>
          <w:rFonts w:ascii="Arial" w:hAnsi="Arial" w:cs="Arial"/>
          <w:color w:val="000000"/>
          <w:sz w:val="28"/>
          <w:szCs w:val="28"/>
          <w:lang w:val="es-VE"/>
        </w:rPr>
        <w:t>transcripcional interno,</w:t>
      </w:r>
      <w:r w:rsidRPr="0025377E">
        <w:rPr>
          <w:rStyle w:val="apple-converted-space"/>
          <w:rFonts w:ascii="Arial" w:hAnsi="Arial" w:cs="Arial"/>
          <w:color w:val="000000"/>
          <w:sz w:val="28"/>
          <w:szCs w:val="28"/>
          <w:lang w:val="es-VE"/>
        </w:rPr>
        <w:t> </w:t>
      </w:r>
      <w:r w:rsidR="00FE5215" w:rsidRPr="0025377E">
        <w:rPr>
          <w:rStyle w:val="hps"/>
          <w:rFonts w:ascii="Arial" w:hAnsi="Arial" w:cs="Arial"/>
          <w:color w:val="000000"/>
          <w:sz w:val="28"/>
          <w:szCs w:val="28"/>
          <w:lang w:val="es-VE"/>
        </w:rPr>
        <w:t xml:space="preserve">las </w:t>
      </w:r>
      <w:r w:rsidRPr="0025377E">
        <w:rPr>
          <w:rStyle w:val="hps"/>
          <w:rFonts w:ascii="Arial" w:hAnsi="Arial" w:cs="Arial"/>
          <w:color w:val="000000"/>
          <w:sz w:val="28"/>
          <w:szCs w:val="28"/>
          <w:lang w:val="es-VE"/>
        </w:rPr>
        <w:t>regiones</w:t>
      </w:r>
      <w:r w:rsidRPr="0025377E">
        <w:rPr>
          <w:rStyle w:val="apple-converted-space"/>
          <w:rFonts w:ascii="Arial" w:hAnsi="Arial" w:cs="Arial"/>
          <w:color w:val="000000"/>
          <w:sz w:val="28"/>
          <w:szCs w:val="28"/>
          <w:lang w:val="es-VE"/>
        </w:rPr>
        <w:t> </w:t>
      </w:r>
      <w:r w:rsidRPr="0025377E">
        <w:rPr>
          <w:rStyle w:val="hps"/>
          <w:rFonts w:ascii="Arial" w:hAnsi="Arial" w:cs="Arial"/>
          <w:color w:val="000000"/>
          <w:sz w:val="28"/>
          <w:szCs w:val="28"/>
          <w:lang w:val="es-VE"/>
        </w:rPr>
        <w:t>del</w:t>
      </w:r>
      <w:r w:rsidRPr="0025377E">
        <w:rPr>
          <w:rStyle w:val="apple-converted-space"/>
          <w:rFonts w:ascii="Arial" w:hAnsi="Arial" w:cs="Arial"/>
          <w:color w:val="000000"/>
          <w:sz w:val="28"/>
          <w:szCs w:val="28"/>
          <w:lang w:val="es-VE"/>
        </w:rPr>
        <w:t> </w:t>
      </w:r>
      <w:r w:rsidRPr="0025377E">
        <w:rPr>
          <w:rStyle w:val="hps"/>
          <w:rFonts w:ascii="Arial" w:hAnsi="Arial" w:cs="Arial"/>
          <w:color w:val="000000"/>
          <w:sz w:val="28"/>
          <w:szCs w:val="28"/>
          <w:lang w:val="es-VE"/>
        </w:rPr>
        <w:t>operón</w:t>
      </w:r>
      <w:r w:rsidR="003A6498" w:rsidRPr="0025377E">
        <w:rPr>
          <w:rStyle w:val="hps"/>
          <w:rFonts w:ascii="Arial" w:hAnsi="Arial" w:cs="Arial"/>
          <w:color w:val="000000"/>
          <w:sz w:val="28"/>
          <w:szCs w:val="28"/>
          <w:lang w:val="es-VE"/>
        </w:rPr>
        <w:t xml:space="preserve"> </w:t>
      </w:r>
      <w:r w:rsidR="0057703F" w:rsidRPr="0025377E">
        <w:rPr>
          <w:rStyle w:val="hps"/>
          <w:rFonts w:ascii="Arial" w:hAnsi="Arial" w:cs="Arial"/>
          <w:color w:val="000000"/>
          <w:sz w:val="28"/>
          <w:szCs w:val="28"/>
          <w:lang w:val="es-VE"/>
        </w:rPr>
        <w:t xml:space="preserve">del RNA </w:t>
      </w:r>
      <w:r w:rsidRPr="0025377E">
        <w:rPr>
          <w:rStyle w:val="hps"/>
          <w:rFonts w:ascii="Arial" w:hAnsi="Arial" w:cs="Arial"/>
          <w:color w:val="000000"/>
          <w:sz w:val="28"/>
          <w:szCs w:val="28"/>
          <w:lang w:val="es-VE"/>
        </w:rPr>
        <w:t>ribosomal</w:t>
      </w:r>
      <w:r w:rsidRPr="0025377E">
        <w:rPr>
          <w:rStyle w:val="apple-converted-space"/>
          <w:rFonts w:ascii="Arial" w:hAnsi="Arial" w:cs="Arial"/>
          <w:color w:val="000000"/>
          <w:sz w:val="28"/>
          <w:szCs w:val="28"/>
          <w:lang w:val="es-VE"/>
        </w:rPr>
        <w:t> </w:t>
      </w:r>
      <w:r w:rsidRPr="0025377E">
        <w:rPr>
          <w:rStyle w:val="apple-style-span"/>
          <w:rFonts w:ascii="Arial" w:hAnsi="Arial" w:cs="Arial"/>
          <w:color w:val="000000"/>
          <w:sz w:val="28"/>
          <w:szCs w:val="28"/>
          <w:lang w:val="es-VE"/>
        </w:rPr>
        <w:t xml:space="preserve"> confir</w:t>
      </w:r>
      <w:r w:rsidR="0057703F" w:rsidRPr="0025377E">
        <w:rPr>
          <w:rStyle w:val="apple-style-span"/>
          <w:rFonts w:ascii="Arial" w:hAnsi="Arial" w:cs="Arial"/>
          <w:color w:val="000000"/>
          <w:sz w:val="28"/>
          <w:szCs w:val="28"/>
          <w:lang w:val="es-VE"/>
        </w:rPr>
        <w:t xml:space="preserve">maron que </w:t>
      </w:r>
      <w:r w:rsidRPr="0025377E">
        <w:rPr>
          <w:rStyle w:val="apple-converted-space"/>
          <w:rFonts w:ascii="Arial" w:hAnsi="Arial" w:cs="Arial"/>
          <w:color w:val="000000"/>
          <w:sz w:val="28"/>
          <w:szCs w:val="28"/>
          <w:lang w:val="es-VE"/>
        </w:rPr>
        <w:t> </w:t>
      </w:r>
      <w:r w:rsidR="00FE5215" w:rsidRPr="0025377E">
        <w:rPr>
          <w:rStyle w:val="apple-converted-space"/>
          <w:rFonts w:ascii="Arial" w:hAnsi="Arial" w:cs="Arial"/>
          <w:color w:val="000000"/>
          <w:sz w:val="28"/>
          <w:szCs w:val="28"/>
          <w:lang w:val="es-VE"/>
        </w:rPr>
        <w:t xml:space="preserve">el </w:t>
      </w:r>
      <w:r w:rsidR="00FE5215" w:rsidRPr="0025377E">
        <w:rPr>
          <w:rStyle w:val="apple-converted-space"/>
          <w:rFonts w:ascii="Arial" w:hAnsi="Arial" w:cs="Arial"/>
          <w:i/>
          <w:color w:val="000000"/>
          <w:sz w:val="28"/>
          <w:szCs w:val="28"/>
          <w:lang w:val="es-VE"/>
        </w:rPr>
        <w:t xml:space="preserve">Ophiostoma stenoceras </w:t>
      </w:r>
      <w:r w:rsidR="00FE5215" w:rsidRPr="0025377E">
        <w:rPr>
          <w:rStyle w:val="apple-converted-space"/>
          <w:rFonts w:ascii="Arial" w:hAnsi="Arial" w:cs="Arial"/>
          <w:color w:val="000000"/>
          <w:sz w:val="28"/>
          <w:szCs w:val="28"/>
          <w:lang w:val="es-VE"/>
        </w:rPr>
        <w:t>y</w:t>
      </w:r>
      <w:r w:rsidR="007904C8" w:rsidRPr="0025377E">
        <w:rPr>
          <w:rStyle w:val="apple-converted-space"/>
          <w:rFonts w:ascii="Arial" w:hAnsi="Arial" w:cs="Arial"/>
          <w:i/>
          <w:color w:val="000000"/>
          <w:sz w:val="28"/>
          <w:szCs w:val="28"/>
          <w:lang w:val="es-VE"/>
        </w:rPr>
        <w:t xml:space="preserve"> </w:t>
      </w:r>
      <w:r w:rsidR="007904C8" w:rsidRPr="0025377E">
        <w:rPr>
          <w:rStyle w:val="apple-converted-space"/>
          <w:rFonts w:ascii="Arial" w:hAnsi="Arial" w:cs="Arial"/>
          <w:color w:val="000000"/>
          <w:sz w:val="28"/>
          <w:szCs w:val="28"/>
          <w:lang w:val="es-VE"/>
        </w:rPr>
        <w:t>el complejo</w:t>
      </w:r>
      <w:r w:rsidR="007904C8" w:rsidRPr="0025377E">
        <w:rPr>
          <w:rStyle w:val="apple-converted-space"/>
          <w:rFonts w:ascii="Arial" w:hAnsi="Arial" w:cs="Arial"/>
          <w:i/>
          <w:color w:val="000000"/>
          <w:sz w:val="28"/>
          <w:szCs w:val="28"/>
          <w:lang w:val="es-VE"/>
        </w:rPr>
        <w:t xml:space="preserve"> Sporothrix </w:t>
      </w:r>
      <w:r w:rsidR="007904C8" w:rsidRPr="0025377E">
        <w:rPr>
          <w:rStyle w:val="apple-converted-space"/>
          <w:rFonts w:ascii="Arial" w:hAnsi="Arial" w:cs="Arial"/>
          <w:color w:val="000000"/>
          <w:sz w:val="28"/>
          <w:szCs w:val="28"/>
          <w:lang w:val="es-VE"/>
        </w:rPr>
        <w:t>spp</w:t>
      </w:r>
      <w:r w:rsidR="00FE5215" w:rsidRPr="0025377E">
        <w:rPr>
          <w:rStyle w:val="apple-converted-space"/>
          <w:rFonts w:ascii="Arial" w:hAnsi="Arial" w:cs="Arial"/>
          <w:i/>
          <w:color w:val="000000"/>
          <w:sz w:val="28"/>
          <w:szCs w:val="28"/>
          <w:lang w:val="es-VE"/>
        </w:rPr>
        <w:t xml:space="preserve"> </w:t>
      </w:r>
      <w:r w:rsidR="00FE5215" w:rsidRPr="0025377E">
        <w:rPr>
          <w:rStyle w:val="apple-converted-space"/>
          <w:rFonts w:ascii="Arial" w:hAnsi="Arial" w:cs="Arial"/>
          <w:color w:val="000000"/>
          <w:sz w:val="28"/>
          <w:szCs w:val="28"/>
          <w:lang w:val="es-VE"/>
        </w:rPr>
        <w:t>son dos hongos diferentes</w:t>
      </w:r>
      <w:r w:rsidR="00FE5215" w:rsidRPr="0025377E">
        <w:rPr>
          <w:rStyle w:val="apple-converted-space"/>
          <w:rFonts w:ascii="Arial" w:hAnsi="Arial" w:cs="Arial"/>
          <w:i/>
          <w:color w:val="000000"/>
          <w:sz w:val="28"/>
          <w:szCs w:val="28"/>
          <w:lang w:val="es-VE"/>
        </w:rPr>
        <w:t xml:space="preserve">. </w:t>
      </w:r>
      <w:r w:rsidR="00FE5215" w:rsidRPr="0025377E">
        <w:rPr>
          <w:rStyle w:val="apple-converted-space"/>
          <w:rFonts w:ascii="Arial" w:hAnsi="Arial" w:cs="Arial"/>
          <w:color w:val="000000"/>
          <w:sz w:val="28"/>
          <w:szCs w:val="28"/>
          <w:vertAlign w:val="superscript"/>
          <w:lang w:val="es-ES"/>
        </w:rPr>
        <w:t>3</w:t>
      </w:r>
    </w:p>
    <w:p w:rsidR="00897A04" w:rsidRPr="0025377E" w:rsidRDefault="004F5C98" w:rsidP="00144131">
      <w:pPr>
        <w:spacing w:before="240"/>
        <w:rPr>
          <w:rStyle w:val="hps"/>
          <w:rFonts w:ascii="Arial" w:hAnsi="Arial" w:cs="Arial"/>
          <w:color w:val="000000"/>
          <w:sz w:val="28"/>
          <w:szCs w:val="28"/>
          <w:vertAlign w:val="superscript"/>
          <w:lang w:val="es-ES"/>
        </w:rPr>
      </w:pPr>
      <w:r w:rsidRPr="0025377E">
        <w:rPr>
          <w:rStyle w:val="hps"/>
          <w:rFonts w:ascii="Arial" w:hAnsi="Arial" w:cs="Arial"/>
          <w:color w:val="000000"/>
          <w:sz w:val="28"/>
          <w:szCs w:val="28"/>
          <w:lang w:val="es-VE"/>
        </w:rPr>
        <w:t>En la</w:t>
      </w:r>
      <w:r w:rsidRPr="0025377E">
        <w:rPr>
          <w:rStyle w:val="apple-converted-space"/>
          <w:rFonts w:ascii="Arial" w:hAnsi="Arial" w:cs="Arial"/>
          <w:color w:val="000000"/>
          <w:sz w:val="28"/>
          <w:szCs w:val="28"/>
          <w:lang w:val="es-VE"/>
        </w:rPr>
        <w:t> </w:t>
      </w:r>
      <w:r w:rsidRPr="0025377E">
        <w:rPr>
          <w:rStyle w:val="hps"/>
          <w:rFonts w:ascii="Arial" w:hAnsi="Arial" w:cs="Arial"/>
          <w:color w:val="000000"/>
          <w:sz w:val="28"/>
          <w:szCs w:val="28"/>
          <w:lang w:val="es-VE"/>
        </w:rPr>
        <w:t>actualidad</w:t>
      </w:r>
      <w:r w:rsidRPr="0025377E">
        <w:rPr>
          <w:rStyle w:val="apple-style-span"/>
          <w:rFonts w:ascii="Arial" w:hAnsi="Arial" w:cs="Arial"/>
          <w:color w:val="000000"/>
          <w:sz w:val="28"/>
          <w:szCs w:val="28"/>
          <w:lang w:val="es-VE"/>
        </w:rPr>
        <w:t>,</w:t>
      </w:r>
      <w:r w:rsidRPr="0025377E">
        <w:rPr>
          <w:rStyle w:val="apple-converted-space"/>
          <w:rFonts w:ascii="Arial" w:hAnsi="Arial" w:cs="Arial"/>
          <w:color w:val="000000"/>
          <w:sz w:val="28"/>
          <w:szCs w:val="28"/>
          <w:lang w:val="es-VE"/>
        </w:rPr>
        <w:t> </w:t>
      </w:r>
      <w:r w:rsidR="00354AE7" w:rsidRPr="0025377E">
        <w:rPr>
          <w:rStyle w:val="hps"/>
          <w:rFonts w:ascii="Arial" w:hAnsi="Arial" w:cs="Arial"/>
          <w:color w:val="000000"/>
          <w:sz w:val="28"/>
          <w:szCs w:val="28"/>
          <w:lang w:val="es-VE"/>
        </w:rPr>
        <w:t xml:space="preserve">el estado </w:t>
      </w:r>
      <w:r w:rsidRPr="0025377E">
        <w:rPr>
          <w:rStyle w:val="hps"/>
          <w:rFonts w:ascii="Arial" w:hAnsi="Arial" w:cs="Arial"/>
          <w:color w:val="000000"/>
          <w:sz w:val="28"/>
          <w:szCs w:val="28"/>
          <w:lang w:val="es-VE"/>
        </w:rPr>
        <w:t>teleomórfic</w:t>
      </w:r>
      <w:r w:rsidR="00354AE7" w:rsidRPr="0025377E">
        <w:rPr>
          <w:rStyle w:val="hps"/>
          <w:rFonts w:ascii="Arial" w:hAnsi="Arial" w:cs="Arial"/>
          <w:color w:val="000000"/>
          <w:sz w:val="28"/>
          <w:szCs w:val="28"/>
          <w:lang w:val="es-VE"/>
        </w:rPr>
        <w:t xml:space="preserve">o </w:t>
      </w:r>
      <w:r w:rsidRPr="0025377E">
        <w:rPr>
          <w:rStyle w:val="hps"/>
          <w:rFonts w:ascii="Arial" w:hAnsi="Arial" w:cs="Arial"/>
          <w:color w:val="000000"/>
          <w:sz w:val="28"/>
          <w:szCs w:val="28"/>
          <w:lang w:val="es-VE"/>
        </w:rPr>
        <w:t xml:space="preserve">de </w:t>
      </w:r>
      <w:r w:rsidR="002E2B79" w:rsidRPr="0025377E">
        <w:rPr>
          <w:rStyle w:val="hps"/>
          <w:rFonts w:ascii="Arial" w:hAnsi="Arial" w:cs="Arial"/>
          <w:i/>
          <w:color w:val="000000"/>
          <w:sz w:val="28"/>
          <w:szCs w:val="28"/>
          <w:lang w:val="es-VE"/>
        </w:rPr>
        <w:t>Sporothrix</w:t>
      </w:r>
      <w:r w:rsidRPr="0025377E">
        <w:rPr>
          <w:rStyle w:val="hps"/>
          <w:rFonts w:ascii="Arial" w:hAnsi="Arial" w:cs="Arial"/>
          <w:i/>
          <w:color w:val="000000"/>
          <w:sz w:val="28"/>
          <w:szCs w:val="28"/>
          <w:lang w:val="es-VE"/>
        </w:rPr>
        <w:t xml:space="preserve"> schenckii</w:t>
      </w:r>
      <w:r w:rsidR="00354AE7" w:rsidRPr="0025377E">
        <w:rPr>
          <w:rStyle w:val="hps"/>
          <w:rFonts w:ascii="Arial" w:hAnsi="Arial" w:cs="Arial"/>
          <w:color w:val="000000"/>
          <w:sz w:val="28"/>
          <w:szCs w:val="28"/>
          <w:lang w:val="es-VE"/>
        </w:rPr>
        <w:t xml:space="preserve"> no ha sido descrito</w:t>
      </w:r>
      <w:r w:rsidRPr="0025377E">
        <w:rPr>
          <w:rStyle w:val="apple-style-span"/>
          <w:rFonts w:ascii="Arial" w:hAnsi="Arial" w:cs="Arial"/>
          <w:color w:val="000000"/>
          <w:sz w:val="28"/>
          <w:szCs w:val="28"/>
          <w:lang w:val="es-VE"/>
        </w:rPr>
        <w:t>,</w:t>
      </w:r>
      <w:r w:rsidRPr="0025377E">
        <w:rPr>
          <w:rStyle w:val="apple-converted-space"/>
          <w:rFonts w:ascii="Arial" w:hAnsi="Arial" w:cs="Arial"/>
          <w:color w:val="000000"/>
          <w:sz w:val="28"/>
          <w:szCs w:val="28"/>
          <w:lang w:val="es-VE"/>
        </w:rPr>
        <w:t> </w:t>
      </w:r>
      <w:r w:rsidRPr="0025377E">
        <w:rPr>
          <w:rStyle w:val="hps"/>
          <w:rFonts w:ascii="Arial" w:hAnsi="Arial" w:cs="Arial"/>
          <w:color w:val="000000"/>
          <w:sz w:val="28"/>
          <w:szCs w:val="28"/>
          <w:lang w:val="es-VE"/>
        </w:rPr>
        <w:t>sin embargo</w:t>
      </w:r>
      <w:r w:rsidR="00354AE7" w:rsidRPr="0025377E">
        <w:rPr>
          <w:rStyle w:val="apple-style-span"/>
          <w:rFonts w:ascii="Arial" w:hAnsi="Arial" w:cs="Arial"/>
          <w:color w:val="000000"/>
          <w:sz w:val="28"/>
          <w:szCs w:val="28"/>
          <w:lang w:val="es-VE"/>
        </w:rPr>
        <w:t xml:space="preserve"> </w:t>
      </w:r>
      <w:r w:rsidR="00A607E7" w:rsidRPr="0025377E">
        <w:rPr>
          <w:rStyle w:val="hps"/>
          <w:rFonts w:ascii="Arial" w:hAnsi="Arial" w:cs="Arial"/>
          <w:color w:val="000000"/>
          <w:sz w:val="28"/>
          <w:szCs w:val="28"/>
          <w:lang w:val="es-VE"/>
        </w:rPr>
        <w:t xml:space="preserve">una revisión sistemática </w:t>
      </w:r>
      <w:r w:rsidR="00AB3A01" w:rsidRPr="0025377E">
        <w:rPr>
          <w:rStyle w:val="hps"/>
          <w:rFonts w:ascii="Arial" w:hAnsi="Arial" w:cs="Arial"/>
          <w:color w:val="000000"/>
          <w:sz w:val="28"/>
          <w:szCs w:val="28"/>
          <w:lang w:val="es-VE"/>
        </w:rPr>
        <w:t>de</w:t>
      </w:r>
      <w:r w:rsidR="00A607E7" w:rsidRPr="0025377E">
        <w:rPr>
          <w:rStyle w:val="hps"/>
          <w:rFonts w:ascii="Arial" w:hAnsi="Arial" w:cs="Arial"/>
          <w:color w:val="000000"/>
          <w:sz w:val="28"/>
          <w:szCs w:val="28"/>
          <w:lang w:val="es-VE"/>
        </w:rPr>
        <w:t xml:space="preserve"> </w:t>
      </w:r>
      <w:r w:rsidR="00A607E7" w:rsidRPr="0025377E">
        <w:rPr>
          <w:rStyle w:val="hps"/>
          <w:rFonts w:ascii="Arial" w:hAnsi="Arial" w:cs="Arial"/>
          <w:i/>
          <w:color w:val="000000"/>
          <w:sz w:val="28"/>
          <w:szCs w:val="28"/>
          <w:lang w:val="es-VE"/>
        </w:rPr>
        <w:t xml:space="preserve">Sordariomycetes </w:t>
      </w:r>
      <w:r w:rsidR="00A607E7" w:rsidRPr="0025377E">
        <w:rPr>
          <w:rStyle w:val="hps"/>
          <w:rFonts w:ascii="Arial" w:hAnsi="Arial" w:cs="Arial"/>
          <w:color w:val="000000"/>
          <w:sz w:val="28"/>
          <w:szCs w:val="28"/>
          <w:lang w:val="es-VE"/>
        </w:rPr>
        <w:t>ba</w:t>
      </w:r>
      <w:r w:rsidR="002E2B79" w:rsidRPr="0025377E">
        <w:rPr>
          <w:rStyle w:val="hps"/>
          <w:rFonts w:ascii="Arial" w:hAnsi="Arial" w:cs="Arial"/>
          <w:color w:val="000000"/>
          <w:sz w:val="28"/>
          <w:szCs w:val="28"/>
          <w:lang w:val="es-VE"/>
        </w:rPr>
        <w:t>sada en la filogenética de los cuatro</w:t>
      </w:r>
      <w:r w:rsidR="00A607E7" w:rsidRPr="0025377E">
        <w:rPr>
          <w:rStyle w:val="hps"/>
          <w:rFonts w:ascii="Arial" w:hAnsi="Arial" w:cs="Arial"/>
          <w:color w:val="000000"/>
          <w:sz w:val="28"/>
          <w:szCs w:val="28"/>
          <w:lang w:val="es-VE"/>
        </w:rPr>
        <w:t xml:space="preserve"> </w:t>
      </w:r>
      <w:r w:rsidR="00A607E7" w:rsidRPr="0025377E">
        <w:rPr>
          <w:rStyle w:val="hps"/>
          <w:rFonts w:ascii="Arial" w:hAnsi="Arial" w:cs="Arial"/>
          <w:i/>
          <w:sz w:val="28"/>
          <w:szCs w:val="28"/>
          <w:lang w:val="es-VE"/>
        </w:rPr>
        <w:t xml:space="preserve">locus </w:t>
      </w:r>
      <w:r w:rsidR="00A607E7" w:rsidRPr="0025377E">
        <w:rPr>
          <w:rStyle w:val="hps"/>
          <w:rFonts w:ascii="Arial" w:hAnsi="Arial" w:cs="Arial"/>
          <w:color w:val="000000"/>
          <w:sz w:val="28"/>
          <w:szCs w:val="28"/>
          <w:lang w:val="es-VE"/>
        </w:rPr>
        <w:t xml:space="preserve">nucleares sugiere que </w:t>
      </w:r>
      <w:r w:rsidR="007904C8" w:rsidRPr="0025377E">
        <w:rPr>
          <w:rStyle w:val="hps"/>
          <w:rFonts w:ascii="Arial" w:hAnsi="Arial" w:cs="Arial"/>
          <w:i/>
          <w:color w:val="000000"/>
          <w:sz w:val="28"/>
          <w:szCs w:val="28"/>
          <w:lang w:val="es-VE"/>
        </w:rPr>
        <w:t xml:space="preserve">Sporothrix </w:t>
      </w:r>
      <w:r w:rsidR="007904C8" w:rsidRPr="0025377E">
        <w:rPr>
          <w:rStyle w:val="hps"/>
          <w:rFonts w:ascii="Arial" w:hAnsi="Arial" w:cs="Arial"/>
          <w:color w:val="000000"/>
          <w:sz w:val="28"/>
          <w:szCs w:val="28"/>
          <w:lang w:val="es-VE"/>
        </w:rPr>
        <w:t>spp</w:t>
      </w:r>
      <w:r w:rsidR="00A607E7" w:rsidRPr="0025377E">
        <w:rPr>
          <w:rStyle w:val="hps"/>
          <w:rFonts w:ascii="Arial" w:hAnsi="Arial" w:cs="Arial"/>
          <w:color w:val="000000"/>
          <w:sz w:val="28"/>
          <w:szCs w:val="28"/>
          <w:lang w:val="es-VE"/>
        </w:rPr>
        <w:t xml:space="preserve"> </w:t>
      </w:r>
      <w:r w:rsidR="00897A04" w:rsidRPr="0025377E">
        <w:rPr>
          <w:rStyle w:val="hps"/>
          <w:rFonts w:ascii="Arial" w:hAnsi="Arial" w:cs="Arial"/>
          <w:color w:val="000000"/>
          <w:sz w:val="28"/>
          <w:szCs w:val="28"/>
          <w:lang w:val="es-VE"/>
        </w:rPr>
        <w:t xml:space="preserve">es el estado anamórfico de </w:t>
      </w:r>
      <w:r w:rsidR="00897A04" w:rsidRPr="0025377E">
        <w:rPr>
          <w:rStyle w:val="hps"/>
          <w:rFonts w:ascii="Arial" w:hAnsi="Arial" w:cs="Arial"/>
          <w:i/>
          <w:color w:val="000000"/>
          <w:sz w:val="28"/>
          <w:szCs w:val="28"/>
          <w:lang w:val="es-VE"/>
        </w:rPr>
        <w:t>Ophiostoma</w:t>
      </w:r>
      <w:r w:rsidR="00897A04" w:rsidRPr="0025377E">
        <w:rPr>
          <w:rStyle w:val="hps"/>
          <w:rFonts w:ascii="Arial" w:hAnsi="Arial" w:cs="Arial"/>
          <w:color w:val="000000"/>
          <w:sz w:val="28"/>
          <w:szCs w:val="28"/>
          <w:lang w:val="es-VE"/>
        </w:rPr>
        <w:t>.</w:t>
      </w:r>
      <w:r w:rsidR="00476312" w:rsidRPr="0025377E">
        <w:rPr>
          <w:rStyle w:val="hps"/>
          <w:rFonts w:ascii="Arial" w:hAnsi="Arial" w:cs="Arial"/>
          <w:color w:val="000000"/>
          <w:sz w:val="28"/>
          <w:szCs w:val="28"/>
          <w:lang w:val="es-VE"/>
        </w:rPr>
        <w:t xml:space="preserve"> </w:t>
      </w:r>
      <w:r w:rsidR="00476312" w:rsidRPr="0025377E">
        <w:rPr>
          <w:rStyle w:val="hps"/>
          <w:rFonts w:ascii="Arial" w:hAnsi="Arial" w:cs="Arial"/>
          <w:color w:val="000000"/>
          <w:sz w:val="28"/>
          <w:szCs w:val="28"/>
          <w:vertAlign w:val="superscript"/>
          <w:lang w:val="es-ES"/>
        </w:rPr>
        <w:t>4</w:t>
      </w:r>
    </w:p>
    <w:p w:rsidR="004F280A" w:rsidRPr="0025377E" w:rsidRDefault="004F280A" w:rsidP="00144131">
      <w:pPr>
        <w:spacing w:after="0" w:line="240" w:lineRule="auto"/>
        <w:rPr>
          <w:rFonts w:ascii="Arial" w:eastAsia="Times New Roman" w:hAnsi="Arial" w:cs="Arial"/>
          <w:color w:val="000000"/>
          <w:sz w:val="28"/>
          <w:szCs w:val="28"/>
          <w:lang w:val="es-VE" w:eastAsia="es-MX"/>
        </w:rPr>
      </w:pPr>
      <w:r w:rsidRPr="0025377E">
        <w:rPr>
          <w:rFonts w:ascii="Arial" w:hAnsi="Arial" w:cs="Arial"/>
          <w:i/>
          <w:sz w:val="28"/>
          <w:szCs w:val="28"/>
          <w:lang w:val="es-VE"/>
        </w:rPr>
        <w:t>Sporothrix</w:t>
      </w:r>
      <w:r w:rsidRPr="0025377E">
        <w:rPr>
          <w:rFonts w:ascii="Arial" w:hAnsi="Arial" w:cs="Arial"/>
          <w:sz w:val="28"/>
          <w:szCs w:val="28"/>
          <w:lang w:val="es-VE"/>
        </w:rPr>
        <w:t xml:space="preserve"> </w:t>
      </w:r>
      <w:r w:rsidRPr="0025377E">
        <w:rPr>
          <w:rFonts w:ascii="Arial" w:hAnsi="Arial" w:cs="Arial"/>
          <w:i/>
          <w:sz w:val="28"/>
          <w:szCs w:val="28"/>
          <w:lang w:val="es-VE"/>
        </w:rPr>
        <w:t>inflata</w:t>
      </w:r>
      <w:r w:rsidRPr="0025377E">
        <w:rPr>
          <w:rFonts w:ascii="Arial" w:hAnsi="Arial" w:cs="Arial"/>
          <w:sz w:val="28"/>
          <w:szCs w:val="28"/>
          <w:lang w:val="es-VE"/>
        </w:rPr>
        <w:t xml:space="preserve"> es un miembro saprófito del complejo </w:t>
      </w:r>
      <w:r w:rsidRPr="0025377E">
        <w:rPr>
          <w:rFonts w:ascii="Arial" w:hAnsi="Arial" w:cs="Arial"/>
          <w:i/>
          <w:sz w:val="28"/>
          <w:szCs w:val="28"/>
          <w:lang w:val="es-VE"/>
        </w:rPr>
        <w:t>Sporothrix</w:t>
      </w:r>
      <w:r w:rsidRPr="0025377E">
        <w:rPr>
          <w:rFonts w:ascii="Arial" w:hAnsi="Arial" w:cs="Arial"/>
          <w:sz w:val="28"/>
          <w:szCs w:val="28"/>
          <w:lang w:val="es-VE"/>
        </w:rPr>
        <w:t xml:space="preserve"> spp. </w:t>
      </w:r>
      <w:r w:rsidRPr="0025377E">
        <w:rPr>
          <w:rFonts w:ascii="Arial" w:eastAsia="Times New Roman" w:hAnsi="Arial" w:cs="Arial"/>
          <w:i/>
          <w:sz w:val="28"/>
          <w:szCs w:val="28"/>
          <w:lang w:val="es-VE" w:eastAsia="es-MX"/>
        </w:rPr>
        <w:t>Ophiostoma</w:t>
      </w:r>
      <w:r w:rsidRPr="0025377E">
        <w:rPr>
          <w:rFonts w:ascii="Arial" w:eastAsia="Times New Roman" w:hAnsi="Arial" w:cs="Arial"/>
          <w:sz w:val="28"/>
          <w:szCs w:val="28"/>
          <w:lang w:val="es-VE" w:eastAsia="es-MX"/>
        </w:rPr>
        <w:t xml:space="preserve"> </w:t>
      </w:r>
      <w:r w:rsidRPr="0025377E">
        <w:rPr>
          <w:rFonts w:ascii="Arial" w:eastAsia="Times New Roman" w:hAnsi="Arial" w:cs="Arial"/>
          <w:i/>
          <w:color w:val="000000"/>
          <w:sz w:val="28"/>
          <w:szCs w:val="28"/>
          <w:lang w:val="es-VE" w:eastAsia="es-MX"/>
        </w:rPr>
        <w:t>bragantinum</w:t>
      </w:r>
      <w:r w:rsidRPr="0025377E">
        <w:rPr>
          <w:rFonts w:ascii="Arial" w:eastAsia="Times New Roman" w:hAnsi="Arial" w:cs="Arial"/>
          <w:color w:val="000000"/>
          <w:sz w:val="28"/>
          <w:szCs w:val="28"/>
          <w:lang w:val="es-VE" w:eastAsia="es-MX"/>
        </w:rPr>
        <w:t xml:space="preserve">, ascomiceto descrito </w:t>
      </w:r>
      <w:r w:rsidRPr="0025377E">
        <w:rPr>
          <w:rFonts w:ascii="Arial" w:eastAsia="Times New Roman" w:hAnsi="Arial" w:cs="Arial"/>
          <w:sz w:val="28"/>
          <w:szCs w:val="28"/>
          <w:lang w:val="es-VE" w:eastAsia="es-MX"/>
        </w:rPr>
        <w:t>en Brasil</w:t>
      </w:r>
      <w:r w:rsidRPr="0025377E">
        <w:rPr>
          <w:rFonts w:ascii="Arial" w:eastAsia="Times New Roman" w:hAnsi="Arial" w:cs="Arial"/>
          <w:color w:val="000000"/>
          <w:sz w:val="28"/>
          <w:szCs w:val="28"/>
          <w:lang w:val="es-VE" w:eastAsia="es-MX"/>
        </w:rPr>
        <w:t xml:space="preserve">, ha sido propuesto también como estado teleomorfo. Estudios previos han revelado que </w:t>
      </w:r>
      <w:r w:rsidRPr="0025377E">
        <w:rPr>
          <w:rFonts w:ascii="Arial" w:eastAsia="Times New Roman" w:hAnsi="Arial" w:cs="Arial"/>
          <w:i/>
          <w:color w:val="000000"/>
          <w:sz w:val="28"/>
          <w:szCs w:val="28"/>
          <w:lang w:val="es-VE" w:eastAsia="es-MX"/>
        </w:rPr>
        <w:t>Sporothrix inflata</w:t>
      </w:r>
      <w:r w:rsidRPr="0025377E">
        <w:rPr>
          <w:rFonts w:ascii="Arial" w:eastAsia="Times New Roman" w:hAnsi="Arial" w:cs="Arial"/>
          <w:color w:val="000000"/>
          <w:sz w:val="28"/>
          <w:szCs w:val="28"/>
          <w:lang w:val="es-VE" w:eastAsia="es-MX"/>
        </w:rPr>
        <w:t xml:space="preserve"> es genética y fenotípicamente variable, sugiriendo la existencia de especies crípticas. </w:t>
      </w:r>
      <w:r w:rsidRPr="0025377E">
        <w:rPr>
          <w:rFonts w:ascii="Arial" w:eastAsia="Times New Roman" w:hAnsi="Arial" w:cs="Arial"/>
          <w:color w:val="000000"/>
          <w:sz w:val="28"/>
          <w:szCs w:val="28"/>
          <w:vertAlign w:val="superscript"/>
          <w:lang w:val="es-VE" w:eastAsia="es-MX"/>
        </w:rPr>
        <w:t>7</w:t>
      </w:r>
    </w:p>
    <w:p w:rsidR="004F280A" w:rsidRPr="0025377E" w:rsidRDefault="004F280A" w:rsidP="00144131">
      <w:pPr>
        <w:spacing w:before="240"/>
        <w:rPr>
          <w:rStyle w:val="hps"/>
          <w:rFonts w:ascii="Arial" w:hAnsi="Arial" w:cs="Arial"/>
          <w:color w:val="000000"/>
          <w:sz w:val="28"/>
          <w:szCs w:val="28"/>
          <w:lang w:val="es-VE"/>
        </w:rPr>
      </w:pPr>
    </w:p>
    <w:p w:rsidR="00971110" w:rsidRPr="0025377E" w:rsidRDefault="00971110" w:rsidP="00144131">
      <w:pPr>
        <w:spacing w:before="240"/>
        <w:rPr>
          <w:rStyle w:val="hps"/>
          <w:rFonts w:ascii="Arial" w:hAnsi="Arial" w:cs="Arial"/>
          <w:color w:val="000000"/>
          <w:sz w:val="28"/>
          <w:szCs w:val="28"/>
          <w:lang w:val="es-VE"/>
        </w:rPr>
      </w:pPr>
      <w:r w:rsidRPr="0025377E">
        <w:rPr>
          <w:rStyle w:val="hps"/>
          <w:rFonts w:ascii="Arial" w:hAnsi="Arial" w:cs="Arial"/>
          <w:color w:val="000000"/>
          <w:sz w:val="28"/>
          <w:szCs w:val="28"/>
          <w:lang w:val="es-VE"/>
        </w:rPr>
        <w:t>La investigación molecular ha determinado la gran v</w:t>
      </w:r>
      <w:r w:rsidR="004F5C98" w:rsidRPr="0025377E">
        <w:rPr>
          <w:rStyle w:val="hps"/>
          <w:rFonts w:ascii="Arial" w:hAnsi="Arial" w:cs="Arial"/>
          <w:color w:val="000000"/>
          <w:sz w:val="28"/>
          <w:szCs w:val="28"/>
          <w:lang w:val="es-VE"/>
        </w:rPr>
        <w:t>ariabilidad genética</w:t>
      </w:r>
      <w:r w:rsidRPr="0025377E">
        <w:rPr>
          <w:rStyle w:val="hps"/>
          <w:rFonts w:ascii="Arial" w:hAnsi="Arial" w:cs="Arial"/>
          <w:color w:val="000000"/>
          <w:sz w:val="28"/>
          <w:szCs w:val="28"/>
          <w:lang w:val="es-VE"/>
        </w:rPr>
        <w:t xml:space="preserve"> de</w:t>
      </w:r>
      <w:r w:rsidR="007904C8" w:rsidRPr="0025377E">
        <w:rPr>
          <w:rStyle w:val="apple-converted-space"/>
          <w:rFonts w:ascii="Arial" w:hAnsi="Arial" w:cs="Arial"/>
          <w:color w:val="000000"/>
          <w:sz w:val="28"/>
          <w:szCs w:val="28"/>
          <w:lang w:val="es-VE"/>
        </w:rPr>
        <w:t xml:space="preserve">l </w:t>
      </w:r>
      <w:r w:rsidR="007904C8" w:rsidRPr="0025377E">
        <w:rPr>
          <w:rStyle w:val="apple-converted-space"/>
          <w:rFonts w:ascii="Arial" w:hAnsi="Arial" w:cs="Arial"/>
          <w:i/>
          <w:color w:val="000000"/>
          <w:sz w:val="28"/>
          <w:szCs w:val="28"/>
          <w:lang w:val="es-VE"/>
        </w:rPr>
        <w:t xml:space="preserve">Sporothrix </w:t>
      </w:r>
      <w:r w:rsidR="007904C8" w:rsidRPr="0025377E">
        <w:rPr>
          <w:rStyle w:val="apple-converted-space"/>
          <w:rFonts w:ascii="Arial" w:hAnsi="Arial" w:cs="Arial"/>
          <w:color w:val="000000"/>
          <w:sz w:val="28"/>
          <w:szCs w:val="28"/>
          <w:lang w:val="es-VE"/>
        </w:rPr>
        <w:t>spp.</w:t>
      </w:r>
      <w:r w:rsidR="004F5C98" w:rsidRPr="0025377E">
        <w:rPr>
          <w:rStyle w:val="apple-converted-space"/>
          <w:rFonts w:ascii="Arial" w:hAnsi="Arial" w:cs="Arial"/>
          <w:color w:val="000000"/>
          <w:sz w:val="28"/>
          <w:szCs w:val="28"/>
          <w:lang w:val="es-VE"/>
        </w:rPr>
        <w:t> </w:t>
      </w:r>
      <w:proofErr w:type="gramStart"/>
      <w:r w:rsidRPr="0025377E">
        <w:rPr>
          <w:rStyle w:val="hps"/>
          <w:rFonts w:ascii="Arial" w:hAnsi="Arial" w:cs="Arial"/>
          <w:color w:val="000000"/>
          <w:sz w:val="28"/>
          <w:szCs w:val="28"/>
          <w:lang w:val="es-VE"/>
        </w:rPr>
        <w:t>sugiriendo</w:t>
      </w:r>
      <w:proofErr w:type="gramEnd"/>
      <w:r w:rsidRPr="0025377E">
        <w:rPr>
          <w:rStyle w:val="hps"/>
          <w:rFonts w:ascii="Arial" w:hAnsi="Arial" w:cs="Arial"/>
          <w:color w:val="000000"/>
          <w:sz w:val="28"/>
          <w:szCs w:val="28"/>
          <w:lang w:val="es-VE"/>
        </w:rPr>
        <w:t xml:space="preserve"> que este hongo no es solo una especie, sino más bien un complejo de numerosas especies.</w:t>
      </w:r>
    </w:p>
    <w:p w:rsidR="00BB6C0D" w:rsidRPr="0025377E" w:rsidRDefault="00BB6C0D" w:rsidP="00144131">
      <w:pPr>
        <w:spacing w:before="240"/>
        <w:rPr>
          <w:rStyle w:val="hps"/>
          <w:rFonts w:ascii="Arial" w:hAnsi="Arial" w:cs="Arial"/>
          <w:color w:val="000000"/>
          <w:sz w:val="28"/>
          <w:szCs w:val="28"/>
          <w:lang w:val="es-VE"/>
        </w:rPr>
      </w:pPr>
      <w:r w:rsidRPr="0025377E">
        <w:rPr>
          <w:rStyle w:val="hps"/>
          <w:rFonts w:ascii="Arial" w:hAnsi="Arial" w:cs="Arial"/>
          <w:color w:val="000000"/>
          <w:sz w:val="28"/>
          <w:szCs w:val="28"/>
          <w:lang w:val="es-VE"/>
        </w:rPr>
        <w:t>La forma micelial en la naturaleza penetra al hu</w:t>
      </w:r>
      <w:r w:rsidR="00476312" w:rsidRPr="0025377E">
        <w:rPr>
          <w:rStyle w:val="hps"/>
          <w:rFonts w:ascii="Arial" w:hAnsi="Arial" w:cs="Arial"/>
          <w:color w:val="000000"/>
          <w:sz w:val="28"/>
          <w:szCs w:val="28"/>
          <w:lang w:val="es-VE"/>
        </w:rPr>
        <w:t xml:space="preserve">mano cuando existe pérdida de la integridad </w:t>
      </w:r>
      <w:r w:rsidRPr="0025377E">
        <w:rPr>
          <w:rStyle w:val="hps"/>
          <w:rFonts w:ascii="Arial" w:hAnsi="Arial" w:cs="Arial"/>
          <w:color w:val="000000"/>
          <w:sz w:val="28"/>
          <w:szCs w:val="28"/>
          <w:lang w:val="es-VE"/>
        </w:rPr>
        <w:t xml:space="preserve">en </w:t>
      </w:r>
      <w:r w:rsidR="00476312" w:rsidRPr="0025377E">
        <w:rPr>
          <w:rStyle w:val="hps"/>
          <w:rFonts w:ascii="Arial" w:hAnsi="Arial" w:cs="Arial"/>
          <w:color w:val="000000"/>
          <w:sz w:val="28"/>
          <w:szCs w:val="28"/>
          <w:lang w:val="es-VE"/>
        </w:rPr>
        <w:t xml:space="preserve">la </w:t>
      </w:r>
      <w:r w:rsidRPr="0025377E">
        <w:rPr>
          <w:rStyle w:val="hps"/>
          <w:rFonts w:ascii="Arial" w:hAnsi="Arial" w:cs="Arial"/>
          <w:color w:val="000000"/>
          <w:sz w:val="28"/>
          <w:szCs w:val="28"/>
          <w:lang w:val="es-VE"/>
        </w:rPr>
        <w:t>piel</w:t>
      </w:r>
      <w:r w:rsidR="00476312" w:rsidRPr="0025377E">
        <w:rPr>
          <w:rStyle w:val="hps"/>
          <w:rFonts w:ascii="Arial" w:hAnsi="Arial" w:cs="Arial"/>
          <w:color w:val="000000"/>
          <w:sz w:val="28"/>
          <w:szCs w:val="28"/>
          <w:lang w:val="es-VE"/>
        </w:rPr>
        <w:t xml:space="preserve">; y se convierte en  la forma levaduriforme en el </w:t>
      </w:r>
      <w:r w:rsidR="001B64B2" w:rsidRPr="0025377E">
        <w:rPr>
          <w:rStyle w:val="hps"/>
          <w:rFonts w:ascii="Arial" w:hAnsi="Arial" w:cs="Arial"/>
          <w:color w:val="000000"/>
          <w:sz w:val="28"/>
          <w:szCs w:val="28"/>
          <w:lang w:val="es-VE"/>
        </w:rPr>
        <w:t>huésped</w:t>
      </w:r>
      <w:r w:rsidR="00476312" w:rsidRPr="0025377E">
        <w:rPr>
          <w:rStyle w:val="hps"/>
          <w:rFonts w:ascii="Arial" w:hAnsi="Arial" w:cs="Arial"/>
          <w:color w:val="000000"/>
          <w:sz w:val="28"/>
          <w:szCs w:val="28"/>
          <w:lang w:val="es-VE"/>
        </w:rPr>
        <w:t>.</w:t>
      </w:r>
    </w:p>
    <w:p w:rsidR="00D16C82" w:rsidRPr="0025377E" w:rsidRDefault="00EE1D0E" w:rsidP="00144131">
      <w:pPr>
        <w:spacing w:before="240"/>
        <w:rPr>
          <w:rStyle w:val="hps"/>
          <w:rFonts w:ascii="Arial" w:hAnsi="Arial" w:cs="Arial"/>
          <w:color w:val="000000"/>
          <w:sz w:val="28"/>
          <w:szCs w:val="28"/>
          <w:vertAlign w:val="superscript"/>
          <w:lang w:val="es-VE"/>
        </w:rPr>
      </w:pPr>
      <w:r w:rsidRPr="0025377E">
        <w:rPr>
          <w:rStyle w:val="hps"/>
          <w:rFonts w:ascii="Arial" w:hAnsi="Arial" w:cs="Arial"/>
          <w:color w:val="000000"/>
          <w:sz w:val="28"/>
          <w:szCs w:val="28"/>
          <w:lang w:val="es-VE"/>
        </w:rPr>
        <w:lastRenderedPageBreak/>
        <w:t>L</w:t>
      </w:r>
      <w:r w:rsidR="00641D26" w:rsidRPr="0025377E">
        <w:rPr>
          <w:rStyle w:val="hps"/>
          <w:rFonts w:ascii="Arial" w:hAnsi="Arial" w:cs="Arial"/>
          <w:color w:val="000000"/>
          <w:sz w:val="28"/>
          <w:szCs w:val="28"/>
          <w:lang w:val="es-VE"/>
        </w:rPr>
        <w:t xml:space="preserve">a forma micelial, </w:t>
      </w:r>
      <w:r w:rsidRPr="0025377E">
        <w:rPr>
          <w:rStyle w:val="hps"/>
          <w:rFonts w:ascii="Arial" w:hAnsi="Arial" w:cs="Arial"/>
          <w:color w:val="000000"/>
          <w:sz w:val="28"/>
          <w:szCs w:val="28"/>
          <w:lang w:val="es-VE"/>
        </w:rPr>
        <w:t xml:space="preserve">presenta hifas delgadas, hialinas, generalmente septadas, de 1 a 2 </w:t>
      </w:r>
      <m:oMath>
        <m:r>
          <w:rPr>
            <w:rStyle w:val="hps"/>
            <w:rFonts w:ascii="Cambria Math" w:hAnsi="Cambria Math" w:cs="Arial"/>
            <w:color w:val="000000"/>
            <w:sz w:val="28"/>
            <w:szCs w:val="28"/>
          </w:rPr>
          <m:t>μm</m:t>
        </m:r>
      </m:oMath>
      <w:r w:rsidR="0096580F" w:rsidRPr="0025377E">
        <w:rPr>
          <w:rStyle w:val="hps"/>
          <w:rFonts w:ascii="Arial" w:hAnsi="Arial" w:cs="Arial"/>
          <w:color w:val="000000"/>
          <w:sz w:val="28"/>
          <w:szCs w:val="28"/>
          <w:lang w:val="es-VE"/>
        </w:rPr>
        <w:t xml:space="preserve"> de diámetro, con </w:t>
      </w:r>
      <w:r w:rsidR="0096580F" w:rsidRPr="0025377E">
        <w:rPr>
          <w:rStyle w:val="hps"/>
          <w:rFonts w:ascii="Arial" w:hAnsi="Arial" w:cs="Arial"/>
          <w:sz w:val="28"/>
          <w:szCs w:val="28"/>
          <w:lang w:val="es-VE"/>
        </w:rPr>
        <w:t>conidi</w:t>
      </w:r>
      <w:r w:rsidR="00D73B05" w:rsidRPr="0025377E">
        <w:rPr>
          <w:rStyle w:val="hps"/>
          <w:rFonts w:ascii="Arial" w:hAnsi="Arial" w:cs="Arial"/>
          <w:sz w:val="28"/>
          <w:szCs w:val="28"/>
          <w:lang w:val="es-VE"/>
        </w:rPr>
        <w:t>o</w:t>
      </w:r>
      <w:r w:rsidR="0096580F" w:rsidRPr="0025377E">
        <w:rPr>
          <w:rStyle w:val="hps"/>
          <w:rFonts w:ascii="Arial" w:hAnsi="Arial" w:cs="Arial"/>
          <w:sz w:val="28"/>
          <w:szCs w:val="28"/>
          <w:lang w:val="es-VE"/>
        </w:rPr>
        <w:t>s o</w:t>
      </w:r>
      <w:r w:rsidR="0096580F" w:rsidRPr="0025377E">
        <w:rPr>
          <w:rStyle w:val="hps"/>
          <w:rFonts w:ascii="Arial" w:hAnsi="Arial" w:cs="Arial"/>
          <w:color w:val="000000"/>
          <w:sz w:val="28"/>
          <w:szCs w:val="28"/>
          <w:lang w:val="es-VE"/>
        </w:rPr>
        <w:t>vales, piriformes o elongad</w:t>
      </w:r>
      <w:r w:rsidR="00D73B05" w:rsidRPr="0025377E">
        <w:rPr>
          <w:rStyle w:val="hps"/>
          <w:rFonts w:ascii="Arial" w:hAnsi="Arial" w:cs="Arial"/>
          <w:color w:val="000000"/>
          <w:sz w:val="28"/>
          <w:szCs w:val="28"/>
          <w:lang w:val="es-VE"/>
        </w:rPr>
        <w:t>o</w:t>
      </w:r>
      <w:r w:rsidR="0096580F" w:rsidRPr="0025377E">
        <w:rPr>
          <w:rStyle w:val="hps"/>
          <w:rFonts w:ascii="Arial" w:hAnsi="Arial" w:cs="Arial"/>
          <w:color w:val="000000"/>
          <w:sz w:val="28"/>
          <w:szCs w:val="28"/>
          <w:lang w:val="es-VE"/>
        </w:rPr>
        <w:t>s, que nacen individualmente o en grupos y producen células conidióg</w:t>
      </w:r>
      <w:r w:rsidR="009C6939" w:rsidRPr="0025377E">
        <w:rPr>
          <w:rStyle w:val="hps"/>
          <w:rFonts w:ascii="Arial" w:hAnsi="Arial" w:cs="Arial"/>
          <w:color w:val="000000"/>
          <w:sz w:val="28"/>
          <w:szCs w:val="28"/>
          <w:lang w:val="es-VE"/>
        </w:rPr>
        <w:t>enas simpodiales o denticuladas</w:t>
      </w:r>
      <w:r w:rsidR="002E2B79" w:rsidRPr="0025377E">
        <w:rPr>
          <w:rStyle w:val="hps"/>
          <w:rFonts w:ascii="Arial" w:hAnsi="Arial" w:cs="Arial"/>
          <w:color w:val="000000"/>
          <w:sz w:val="28"/>
          <w:szCs w:val="28"/>
          <w:lang w:val="es-VE"/>
        </w:rPr>
        <w:t>.</w:t>
      </w:r>
      <w:r w:rsidR="001C68C3" w:rsidRPr="0025377E">
        <w:rPr>
          <w:rStyle w:val="hps"/>
          <w:rFonts w:ascii="Arial" w:hAnsi="Arial" w:cs="Arial"/>
          <w:color w:val="000000"/>
          <w:sz w:val="28"/>
          <w:szCs w:val="28"/>
          <w:lang w:val="es-VE"/>
        </w:rPr>
        <w:t xml:space="preserve"> </w:t>
      </w:r>
      <w:r w:rsidR="00D16C82" w:rsidRPr="0025377E">
        <w:rPr>
          <w:rStyle w:val="hps"/>
          <w:rFonts w:ascii="Arial" w:hAnsi="Arial" w:cs="Arial"/>
          <w:color w:val="000000"/>
          <w:sz w:val="28"/>
          <w:szCs w:val="28"/>
          <w:lang w:val="es-VE"/>
        </w:rPr>
        <w:t>Otro tipo</w:t>
      </w:r>
      <w:r w:rsidR="001B64B2" w:rsidRPr="0025377E">
        <w:rPr>
          <w:rStyle w:val="hps"/>
          <w:rFonts w:ascii="Arial" w:hAnsi="Arial" w:cs="Arial"/>
          <w:color w:val="000000"/>
          <w:sz w:val="28"/>
          <w:szCs w:val="28"/>
          <w:lang w:val="es-VE"/>
        </w:rPr>
        <w:t xml:space="preserve"> </w:t>
      </w:r>
      <w:r w:rsidR="00D16C82" w:rsidRPr="0025377E">
        <w:rPr>
          <w:rStyle w:val="hps"/>
          <w:rFonts w:ascii="Arial" w:hAnsi="Arial" w:cs="Arial"/>
          <w:color w:val="000000"/>
          <w:sz w:val="28"/>
          <w:szCs w:val="28"/>
          <w:lang w:val="es-VE"/>
        </w:rPr>
        <w:t>de conidi</w:t>
      </w:r>
      <w:r w:rsidR="00D73B05" w:rsidRPr="0025377E">
        <w:rPr>
          <w:rStyle w:val="hps"/>
          <w:rFonts w:ascii="Arial" w:hAnsi="Arial" w:cs="Arial"/>
          <w:color w:val="000000"/>
          <w:sz w:val="28"/>
          <w:szCs w:val="28"/>
          <w:lang w:val="es-VE"/>
        </w:rPr>
        <w:t>o</w:t>
      </w:r>
      <w:r w:rsidR="00D16C82" w:rsidRPr="0025377E">
        <w:rPr>
          <w:rStyle w:val="hps"/>
          <w:rFonts w:ascii="Arial" w:hAnsi="Arial" w:cs="Arial"/>
          <w:color w:val="000000"/>
          <w:sz w:val="28"/>
          <w:szCs w:val="28"/>
          <w:lang w:val="es-VE"/>
        </w:rPr>
        <w:t xml:space="preserve">s que podemos observar presentan paredes gruesas, de color marrón </w:t>
      </w:r>
      <w:r w:rsidR="00144131">
        <w:rPr>
          <w:rStyle w:val="hps"/>
          <w:rFonts w:ascii="Arial" w:hAnsi="Arial" w:cs="Arial"/>
          <w:color w:val="000000"/>
          <w:sz w:val="28"/>
          <w:szCs w:val="28"/>
          <w:lang w:val="es-VE"/>
        </w:rPr>
        <w:t>o</w:t>
      </w:r>
      <w:r w:rsidR="00D16C82" w:rsidRPr="0025377E">
        <w:rPr>
          <w:rStyle w:val="hps"/>
          <w:rFonts w:ascii="Arial" w:hAnsi="Arial" w:cs="Arial"/>
          <w:color w:val="000000"/>
          <w:sz w:val="28"/>
          <w:szCs w:val="28"/>
          <w:lang w:val="es-VE"/>
        </w:rPr>
        <w:t xml:space="preserve">scuro y generalmente nacen individualmente a lo largo de la hifa en dentículos cortos. </w:t>
      </w:r>
      <w:r w:rsidR="00D16C82" w:rsidRPr="0025377E">
        <w:rPr>
          <w:rStyle w:val="hps"/>
          <w:rFonts w:ascii="Arial" w:hAnsi="Arial" w:cs="Arial"/>
          <w:color w:val="000000"/>
          <w:sz w:val="28"/>
          <w:szCs w:val="28"/>
          <w:vertAlign w:val="superscript"/>
          <w:lang w:val="es-VE"/>
        </w:rPr>
        <w:t>5</w:t>
      </w:r>
    </w:p>
    <w:p w:rsidR="004173AE" w:rsidRPr="0025377E" w:rsidRDefault="000D6603" w:rsidP="00144131">
      <w:pPr>
        <w:spacing w:after="0" w:line="240" w:lineRule="auto"/>
        <w:rPr>
          <w:rFonts w:ascii="Arial" w:eastAsia="Times New Roman" w:hAnsi="Arial" w:cs="Arial"/>
          <w:color w:val="000000"/>
          <w:sz w:val="28"/>
          <w:szCs w:val="28"/>
          <w:lang w:val="es-ES" w:eastAsia="es-MX"/>
        </w:rPr>
      </w:pPr>
      <w:r w:rsidRPr="0025377E">
        <w:rPr>
          <w:rFonts w:ascii="Arial" w:eastAsia="Times New Roman" w:hAnsi="Arial" w:cs="Arial"/>
          <w:color w:val="000000"/>
          <w:sz w:val="28"/>
          <w:szCs w:val="28"/>
          <w:lang w:val="es-VE" w:eastAsia="es-MX"/>
        </w:rPr>
        <w:t>La forma lavaduriforme se obtiene en diferentes medios de cultivo de</w:t>
      </w:r>
      <w:r w:rsidR="00D16C82" w:rsidRPr="0025377E">
        <w:rPr>
          <w:rFonts w:ascii="Arial" w:eastAsia="Times New Roman" w:hAnsi="Arial" w:cs="Arial"/>
          <w:color w:val="000000"/>
          <w:sz w:val="28"/>
          <w:szCs w:val="28"/>
          <w:lang w:val="es-ES" w:eastAsia="es-MX"/>
        </w:rPr>
        <w:t xml:space="preserve"> 25 </w:t>
      </w:r>
      <w:r w:rsidRPr="0025377E">
        <w:rPr>
          <w:rFonts w:ascii="Arial" w:eastAsia="Times New Roman" w:hAnsi="Arial" w:cs="Arial"/>
          <w:color w:val="000000"/>
          <w:sz w:val="28"/>
          <w:szCs w:val="28"/>
          <w:lang w:val="es-ES" w:eastAsia="es-MX"/>
        </w:rPr>
        <w:t>a 37° C que contengan glucosa, pH neutro y presencia de oxígeno.</w:t>
      </w:r>
      <w:r w:rsidR="00BD4D27" w:rsidRPr="0025377E">
        <w:rPr>
          <w:rFonts w:ascii="Arial" w:eastAsia="Times New Roman" w:hAnsi="Arial" w:cs="Arial"/>
          <w:color w:val="000000"/>
          <w:sz w:val="28"/>
          <w:szCs w:val="28"/>
          <w:lang w:val="es-ES" w:eastAsia="es-MX"/>
        </w:rPr>
        <w:t xml:space="preserve"> </w:t>
      </w:r>
      <w:r w:rsidRPr="0025377E">
        <w:rPr>
          <w:rFonts w:ascii="Arial" w:eastAsia="Times New Roman" w:hAnsi="Arial" w:cs="Arial"/>
          <w:color w:val="000000"/>
          <w:sz w:val="28"/>
          <w:szCs w:val="28"/>
          <w:lang w:val="es-ES" w:eastAsia="es-MX"/>
        </w:rPr>
        <w:t>Las levaduras son fusiformes y ovo</w:t>
      </w:r>
      <w:r w:rsidR="00103911" w:rsidRPr="0025377E">
        <w:rPr>
          <w:rFonts w:ascii="Arial" w:eastAsia="Times New Roman" w:hAnsi="Arial" w:cs="Arial"/>
          <w:color w:val="000000"/>
          <w:sz w:val="28"/>
          <w:szCs w:val="28"/>
          <w:lang w:val="es-ES" w:eastAsia="es-MX"/>
        </w:rPr>
        <w:t>ides,</w:t>
      </w:r>
      <w:r w:rsidR="00D16C82" w:rsidRPr="0025377E">
        <w:rPr>
          <w:rFonts w:ascii="Arial" w:eastAsia="Times New Roman" w:hAnsi="Arial" w:cs="Arial"/>
          <w:color w:val="000000"/>
          <w:sz w:val="28"/>
          <w:szCs w:val="28"/>
          <w:lang w:val="es-ES" w:eastAsia="es-MX"/>
        </w:rPr>
        <w:t xml:space="preserve"> puede</w:t>
      </w:r>
      <w:r w:rsidR="004173AE" w:rsidRPr="0025377E">
        <w:rPr>
          <w:rFonts w:ascii="Arial" w:eastAsia="Times New Roman" w:hAnsi="Arial" w:cs="Arial"/>
          <w:color w:val="000000"/>
          <w:sz w:val="28"/>
          <w:szCs w:val="28"/>
          <w:lang w:val="es-ES" w:eastAsia="es-MX"/>
        </w:rPr>
        <w:t xml:space="preserve">n originarse de los lados o de </w:t>
      </w:r>
      <w:r w:rsidR="00D16C82" w:rsidRPr="0025377E">
        <w:rPr>
          <w:rFonts w:ascii="Arial" w:eastAsia="Times New Roman" w:hAnsi="Arial" w:cs="Arial"/>
          <w:color w:val="000000"/>
          <w:sz w:val="28"/>
          <w:szCs w:val="28"/>
          <w:lang w:val="es-ES" w:eastAsia="es-MX"/>
        </w:rPr>
        <w:t xml:space="preserve">las puntas de </w:t>
      </w:r>
      <w:r w:rsidR="004173AE" w:rsidRPr="0025377E">
        <w:rPr>
          <w:rFonts w:ascii="Arial" w:eastAsia="Times New Roman" w:hAnsi="Arial" w:cs="Arial"/>
          <w:color w:val="000000"/>
          <w:sz w:val="28"/>
          <w:szCs w:val="28"/>
          <w:lang w:val="es-ES" w:eastAsia="es-MX"/>
        </w:rPr>
        <w:t xml:space="preserve"> las hifas; cerca de los septos.</w:t>
      </w:r>
    </w:p>
    <w:p w:rsidR="004173AE" w:rsidRPr="0025377E" w:rsidRDefault="004173AE" w:rsidP="00144131">
      <w:pPr>
        <w:spacing w:after="0" w:line="240" w:lineRule="auto"/>
        <w:rPr>
          <w:rFonts w:ascii="Arial" w:eastAsia="Times New Roman" w:hAnsi="Arial" w:cs="Arial"/>
          <w:color w:val="000000"/>
          <w:sz w:val="28"/>
          <w:szCs w:val="28"/>
          <w:lang w:val="es-ES" w:eastAsia="es-MX"/>
        </w:rPr>
      </w:pPr>
    </w:p>
    <w:p w:rsidR="004173AE" w:rsidRPr="0025377E" w:rsidRDefault="00D16C82" w:rsidP="00144131">
      <w:pPr>
        <w:spacing w:after="0" w:line="240" w:lineRule="auto"/>
        <w:rPr>
          <w:rFonts w:ascii="Arial" w:eastAsia="Times New Roman" w:hAnsi="Arial" w:cs="Arial"/>
          <w:color w:val="000000"/>
          <w:sz w:val="28"/>
          <w:szCs w:val="28"/>
          <w:lang w:val="es-ES" w:eastAsia="es-MX"/>
        </w:rPr>
      </w:pPr>
      <w:r w:rsidRPr="0025377E">
        <w:rPr>
          <w:rFonts w:ascii="Arial" w:eastAsia="Times New Roman" w:hAnsi="Arial" w:cs="Arial"/>
          <w:color w:val="000000"/>
          <w:sz w:val="28"/>
          <w:szCs w:val="28"/>
          <w:lang w:val="es-ES" w:eastAsia="es-MX"/>
        </w:rPr>
        <w:t>Aunque rara vez se observa</w:t>
      </w:r>
      <w:r w:rsidR="004173AE" w:rsidRPr="0025377E">
        <w:rPr>
          <w:rFonts w:ascii="Arial" w:eastAsia="Times New Roman" w:hAnsi="Arial" w:cs="Arial"/>
          <w:color w:val="000000"/>
          <w:sz w:val="28"/>
          <w:szCs w:val="28"/>
          <w:lang w:val="es-ES" w:eastAsia="es-MX"/>
        </w:rPr>
        <w:t>n</w:t>
      </w:r>
      <w:r w:rsidRPr="0025377E">
        <w:rPr>
          <w:rFonts w:ascii="Arial" w:eastAsia="Times New Roman" w:hAnsi="Arial" w:cs="Arial"/>
          <w:color w:val="000000"/>
          <w:sz w:val="28"/>
          <w:szCs w:val="28"/>
          <w:lang w:val="es-ES" w:eastAsia="es-MX"/>
        </w:rPr>
        <w:t xml:space="preserve"> en el tejido, </w:t>
      </w:r>
      <w:r w:rsidR="004173AE" w:rsidRPr="0025377E">
        <w:rPr>
          <w:rFonts w:ascii="Arial" w:eastAsia="Times New Roman" w:hAnsi="Arial" w:cs="Arial"/>
          <w:color w:val="000000"/>
          <w:sz w:val="28"/>
          <w:szCs w:val="28"/>
          <w:lang w:val="es-ES" w:eastAsia="es-MX"/>
        </w:rPr>
        <w:t>podemos observar 'c</w:t>
      </w:r>
      <w:r w:rsidRPr="0025377E">
        <w:rPr>
          <w:rFonts w:ascii="Arial" w:eastAsia="Times New Roman" w:hAnsi="Arial" w:cs="Arial"/>
          <w:color w:val="000000"/>
          <w:sz w:val="28"/>
          <w:szCs w:val="28"/>
          <w:lang w:val="es-ES" w:eastAsia="es-MX"/>
        </w:rPr>
        <w:t xml:space="preserve">uerpos asteroides' </w:t>
      </w:r>
      <w:r w:rsidR="004173AE" w:rsidRPr="0025377E">
        <w:rPr>
          <w:rFonts w:ascii="Arial" w:eastAsia="Times New Roman" w:hAnsi="Arial" w:cs="Arial"/>
          <w:color w:val="000000"/>
          <w:sz w:val="28"/>
          <w:szCs w:val="28"/>
          <w:lang w:val="es-ES" w:eastAsia="es-MX"/>
        </w:rPr>
        <w:t>que  fueron descritos cien años atrás como levaduras rodeadas por material eosinofílico extracelular formando espículas</w:t>
      </w:r>
      <w:r w:rsidR="004173AE" w:rsidRPr="0025377E">
        <w:rPr>
          <w:rFonts w:ascii="Arial" w:eastAsia="Times New Roman" w:hAnsi="Arial" w:cs="Arial"/>
          <w:color w:val="000000"/>
          <w:sz w:val="28"/>
          <w:szCs w:val="28"/>
          <w:vertAlign w:val="superscript"/>
          <w:lang w:val="es-ES" w:eastAsia="es-MX"/>
        </w:rPr>
        <w:t>. 6</w:t>
      </w:r>
    </w:p>
    <w:p w:rsidR="00051345" w:rsidRPr="0025377E" w:rsidRDefault="00051345" w:rsidP="00144131">
      <w:pPr>
        <w:spacing w:after="0" w:line="240" w:lineRule="auto"/>
        <w:rPr>
          <w:rFonts w:ascii="Arial" w:eastAsia="Times New Roman" w:hAnsi="Arial" w:cs="Arial"/>
          <w:color w:val="000000"/>
          <w:sz w:val="28"/>
          <w:szCs w:val="28"/>
          <w:lang w:val="es-VE" w:eastAsia="es-MX"/>
        </w:rPr>
      </w:pPr>
    </w:p>
    <w:p w:rsidR="001C0C13" w:rsidRPr="0025377E" w:rsidRDefault="00850C2D" w:rsidP="00931573">
      <w:pPr>
        <w:spacing w:after="0" w:line="240" w:lineRule="auto"/>
        <w:rPr>
          <w:rFonts w:ascii="Arial" w:eastAsia="Times New Roman" w:hAnsi="Arial" w:cs="Arial"/>
          <w:color w:val="000000"/>
          <w:sz w:val="28"/>
          <w:szCs w:val="28"/>
          <w:lang w:val="es-VE" w:eastAsia="es-MX"/>
        </w:rPr>
      </w:pPr>
      <w:r w:rsidRPr="0025377E">
        <w:rPr>
          <w:rFonts w:ascii="Arial" w:eastAsia="Times New Roman" w:hAnsi="Arial" w:cs="Arial"/>
          <w:color w:val="000000"/>
          <w:sz w:val="28"/>
          <w:szCs w:val="28"/>
          <w:lang w:val="es-VE" w:eastAsia="es-MX"/>
        </w:rPr>
        <w:t>Las levaduras también se pueden observar en tejidos experimentales</w:t>
      </w:r>
      <w:r w:rsidR="00500A2A" w:rsidRPr="0025377E">
        <w:rPr>
          <w:rFonts w:ascii="Arial" w:eastAsia="Times New Roman" w:hAnsi="Arial" w:cs="Arial"/>
          <w:color w:val="000000"/>
          <w:sz w:val="28"/>
          <w:szCs w:val="28"/>
          <w:lang w:val="es-VE" w:eastAsia="es-MX"/>
        </w:rPr>
        <w:t xml:space="preserve"> (ratas y conejos) como células elongadas de</w:t>
      </w:r>
      <w:r w:rsidR="00500A2A" w:rsidRPr="0025377E">
        <w:rPr>
          <w:rFonts w:ascii="Arial" w:eastAsia="Times New Roman" w:hAnsi="Arial" w:cs="Arial"/>
          <w:sz w:val="28"/>
          <w:szCs w:val="28"/>
          <w:lang w:val="es-VE" w:eastAsia="es-MX"/>
        </w:rPr>
        <w:t xml:space="preserve"> diferentes formas, generalmente descritas “</w:t>
      </w:r>
      <w:r w:rsidR="00BD4D27" w:rsidRPr="0025377E">
        <w:rPr>
          <w:rFonts w:ascii="Arial" w:eastAsia="Times New Roman" w:hAnsi="Arial" w:cs="Arial"/>
          <w:sz w:val="28"/>
          <w:szCs w:val="28"/>
          <w:lang w:val="es-VE" w:eastAsia="es-MX"/>
        </w:rPr>
        <w:t>en forma de puro</w:t>
      </w:r>
      <w:r w:rsidR="00500A2A" w:rsidRPr="0025377E">
        <w:rPr>
          <w:rFonts w:ascii="Arial" w:eastAsia="Times New Roman" w:hAnsi="Arial" w:cs="Arial"/>
          <w:sz w:val="28"/>
          <w:szCs w:val="28"/>
          <w:lang w:val="es-VE" w:eastAsia="es-MX"/>
        </w:rPr>
        <w:t>” o “navecillas”.</w:t>
      </w:r>
      <w:r w:rsidR="002E2B79" w:rsidRPr="0025377E">
        <w:rPr>
          <w:rFonts w:ascii="Arial" w:eastAsia="Times New Roman" w:hAnsi="Arial" w:cs="Arial"/>
          <w:sz w:val="28"/>
          <w:szCs w:val="28"/>
          <w:lang w:val="es-VE" w:eastAsia="es-MX"/>
        </w:rPr>
        <w:t xml:space="preserve"> </w:t>
      </w:r>
      <w:r w:rsidR="001C0C13" w:rsidRPr="0025377E">
        <w:rPr>
          <w:rFonts w:ascii="Arial" w:eastAsia="Times New Roman" w:hAnsi="Arial" w:cs="Arial"/>
          <w:i/>
          <w:sz w:val="28"/>
          <w:szCs w:val="28"/>
          <w:lang w:val="es-VE" w:eastAsia="es-MX"/>
        </w:rPr>
        <w:t>Sporot</w:t>
      </w:r>
      <w:r w:rsidR="00D73B05" w:rsidRPr="0025377E">
        <w:rPr>
          <w:rFonts w:ascii="Arial" w:eastAsia="Times New Roman" w:hAnsi="Arial" w:cs="Arial"/>
          <w:i/>
          <w:sz w:val="28"/>
          <w:szCs w:val="28"/>
          <w:lang w:val="es-VE" w:eastAsia="es-MX"/>
        </w:rPr>
        <w:t>hrix</w:t>
      </w:r>
      <w:r w:rsidR="001C0C13" w:rsidRPr="0025377E">
        <w:rPr>
          <w:rFonts w:ascii="Arial" w:eastAsia="Times New Roman" w:hAnsi="Arial" w:cs="Arial"/>
          <w:i/>
          <w:sz w:val="28"/>
          <w:szCs w:val="28"/>
          <w:lang w:val="es-VE" w:eastAsia="es-MX"/>
        </w:rPr>
        <w:t xml:space="preserve"> </w:t>
      </w:r>
      <w:r w:rsidR="00BD4D27" w:rsidRPr="0025377E">
        <w:rPr>
          <w:rFonts w:ascii="Arial" w:eastAsia="Times New Roman" w:hAnsi="Arial" w:cs="Arial"/>
          <w:color w:val="000000"/>
          <w:sz w:val="28"/>
          <w:szCs w:val="28"/>
          <w:lang w:val="es-VE" w:eastAsia="es-MX"/>
        </w:rPr>
        <w:t>spp</w:t>
      </w:r>
      <w:r w:rsidR="001C0C13" w:rsidRPr="0025377E">
        <w:rPr>
          <w:rFonts w:ascii="Arial" w:eastAsia="Times New Roman" w:hAnsi="Arial" w:cs="Arial"/>
          <w:color w:val="000000"/>
          <w:sz w:val="28"/>
          <w:szCs w:val="28"/>
          <w:lang w:val="es-VE" w:eastAsia="es-MX"/>
        </w:rPr>
        <w:t xml:space="preserve">  es capaz de crecer en un amplio rango de pH; la fase micelial de 3 a 12.5 y la f</w:t>
      </w:r>
      <w:r w:rsidR="00E17CAA" w:rsidRPr="0025377E">
        <w:rPr>
          <w:rFonts w:ascii="Arial" w:eastAsia="Times New Roman" w:hAnsi="Arial" w:cs="Arial"/>
          <w:color w:val="000000"/>
          <w:sz w:val="28"/>
          <w:szCs w:val="28"/>
          <w:lang w:val="es-VE" w:eastAsia="es-MX"/>
        </w:rPr>
        <w:t>ase levaduriforme de 2.4  a 9.5</w:t>
      </w:r>
      <w:r w:rsidR="002E2B79" w:rsidRPr="0025377E">
        <w:rPr>
          <w:rFonts w:ascii="Arial" w:eastAsia="Times New Roman" w:hAnsi="Arial" w:cs="Arial"/>
          <w:color w:val="000000"/>
          <w:sz w:val="28"/>
          <w:szCs w:val="28"/>
          <w:lang w:val="es-VE" w:eastAsia="es-MX"/>
        </w:rPr>
        <w:t xml:space="preserve"> </w:t>
      </w:r>
      <w:r w:rsidR="001C0C13" w:rsidRPr="0025377E">
        <w:rPr>
          <w:rFonts w:ascii="Arial" w:eastAsia="Times New Roman" w:hAnsi="Arial" w:cs="Arial"/>
          <w:color w:val="000000"/>
          <w:sz w:val="28"/>
          <w:szCs w:val="28"/>
          <w:lang w:val="es-VE" w:eastAsia="es-MX"/>
        </w:rPr>
        <w:t>La actividad de ureasa se ob</w:t>
      </w:r>
      <w:r w:rsidR="00051345" w:rsidRPr="0025377E">
        <w:rPr>
          <w:rFonts w:ascii="Arial" w:eastAsia="Times New Roman" w:hAnsi="Arial" w:cs="Arial"/>
          <w:color w:val="000000"/>
          <w:sz w:val="28"/>
          <w:szCs w:val="28"/>
          <w:lang w:val="es-VE" w:eastAsia="es-MX"/>
        </w:rPr>
        <w:t xml:space="preserve">serva solo en la fase micelial. </w:t>
      </w:r>
      <w:r w:rsidR="001C0C13" w:rsidRPr="0025377E">
        <w:rPr>
          <w:rFonts w:ascii="Arial" w:eastAsia="Times New Roman" w:hAnsi="Arial" w:cs="Arial"/>
          <w:color w:val="000000"/>
          <w:sz w:val="28"/>
          <w:szCs w:val="28"/>
          <w:lang w:val="es-VE" w:eastAsia="es-MX"/>
        </w:rPr>
        <w:t xml:space="preserve">En general la fase micelial de </w:t>
      </w:r>
      <w:r w:rsidR="001C0C13" w:rsidRPr="0025377E">
        <w:rPr>
          <w:rFonts w:ascii="Arial" w:eastAsia="Times New Roman" w:hAnsi="Arial" w:cs="Arial"/>
          <w:i/>
          <w:color w:val="000000"/>
          <w:sz w:val="28"/>
          <w:szCs w:val="28"/>
          <w:lang w:val="es-VE" w:eastAsia="es-MX"/>
        </w:rPr>
        <w:t xml:space="preserve">Sporothrix </w:t>
      </w:r>
      <w:r w:rsidR="001C0C13" w:rsidRPr="0025377E">
        <w:rPr>
          <w:rFonts w:ascii="Arial" w:eastAsia="Times New Roman" w:hAnsi="Arial" w:cs="Arial"/>
          <w:color w:val="000000"/>
          <w:sz w:val="28"/>
          <w:szCs w:val="28"/>
          <w:lang w:val="es-VE" w:eastAsia="es-MX"/>
        </w:rPr>
        <w:t>spp</w:t>
      </w:r>
      <w:r w:rsidR="009A478F" w:rsidRPr="0025377E">
        <w:rPr>
          <w:rFonts w:ascii="Arial" w:eastAsia="Times New Roman" w:hAnsi="Arial" w:cs="Arial"/>
          <w:color w:val="000000"/>
          <w:sz w:val="28"/>
          <w:szCs w:val="28"/>
          <w:lang w:val="es-VE" w:eastAsia="es-MX"/>
        </w:rPr>
        <w:t xml:space="preserve">. </w:t>
      </w:r>
      <w:proofErr w:type="gramStart"/>
      <w:r w:rsidR="009A478F" w:rsidRPr="0025377E">
        <w:rPr>
          <w:rFonts w:ascii="Arial" w:eastAsia="Times New Roman" w:hAnsi="Arial" w:cs="Arial"/>
          <w:color w:val="000000"/>
          <w:sz w:val="28"/>
          <w:szCs w:val="28"/>
          <w:lang w:val="es-VE" w:eastAsia="es-MX"/>
        </w:rPr>
        <w:t>c</w:t>
      </w:r>
      <w:r w:rsidR="001C0C13" w:rsidRPr="0025377E">
        <w:rPr>
          <w:rFonts w:ascii="Arial" w:eastAsia="Times New Roman" w:hAnsi="Arial" w:cs="Arial"/>
          <w:color w:val="000000"/>
          <w:sz w:val="28"/>
          <w:szCs w:val="28"/>
          <w:lang w:val="es-VE" w:eastAsia="es-MX"/>
        </w:rPr>
        <w:t>rece</w:t>
      </w:r>
      <w:proofErr w:type="gramEnd"/>
      <w:r w:rsidR="001C0C13" w:rsidRPr="0025377E">
        <w:rPr>
          <w:rFonts w:ascii="Arial" w:eastAsia="Times New Roman" w:hAnsi="Arial" w:cs="Arial"/>
          <w:color w:val="000000"/>
          <w:sz w:val="28"/>
          <w:szCs w:val="28"/>
          <w:lang w:val="es-VE" w:eastAsia="es-MX"/>
        </w:rPr>
        <w:t xml:space="preserve"> bien de 25 a 28’C en medios micológicos pero fracasa a 40’C.</w:t>
      </w:r>
      <w:r w:rsidR="005F2256" w:rsidRPr="0025377E">
        <w:rPr>
          <w:rFonts w:ascii="Arial" w:eastAsia="Times New Roman" w:hAnsi="Arial" w:cs="Arial"/>
          <w:color w:val="000000"/>
          <w:sz w:val="28"/>
          <w:szCs w:val="28"/>
          <w:lang w:val="es-VE" w:eastAsia="es-MX"/>
        </w:rPr>
        <w:t xml:space="preserve"> </w:t>
      </w:r>
      <w:r w:rsidR="005F2256" w:rsidRPr="0025377E">
        <w:rPr>
          <w:rFonts w:ascii="Arial" w:eastAsia="Times New Roman" w:hAnsi="Arial" w:cs="Arial"/>
          <w:color w:val="000000"/>
          <w:sz w:val="28"/>
          <w:szCs w:val="28"/>
          <w:vertAlign w:val="superscript"/>
          <w:lang w:val="es-VE" w:eastAsia="es-MX"/>
        </w:rPr>
        <w:t>8</w:t>
      </w:r>
    </w:p>
    <w:p w:rsidR="005F2256" w:rsidRPr="0025377E" w:rsidRDefault="005F2256" w:rsidP="00931573">
      <w:pPr>
        <w:spacing w:after="0" w:line="240" w:lineRule="auto"/>
        <w:rPr>
          <w:rFonts w:ascii="Arial" w:eastAsia="Times New Roman" w:hAnsi="Arial" w:cs="Arial"/>
          <w:color w:val="000000"/>
          <w:sz w:val="28"/>
          <w:szCs w:val="28"/>
          <w:lang w:val="es-VE" w:eastAsia="es-MX"/>
        </w:rPr>
      </w:pPr>
    </w:p>
    <w:p w:rsidR="000B293F" w:rsidRPr="0025377E" w:rsidRDefault="00D16C82" w:rsidP="00931573">
      <w:pPr>
        <w:spacing w:after="0" w:line="240" w:lineRule="auto"/>
        <w:rPr>
          <w:rFonts w:ascii="Arial" w:eastAsia="Times New Roman" w:hAnsi="Arial" w:cs="Arial"/>
          <w:color w:val="000000"/>
          <w:sz w:val="28"/>
          <w:szCs w:val="28"/>
          <w:vertAlign w:val="superscript"/>
          <w:lang w:val="es-ES" w:eastAsia="es-MX"/>
        </w:rPr>
      </w:pPr>
      <w:r w:rsidRPr="0025377E">
        <w:rPr>
          <w:rFonts w:ascii="Arial" w:eastAsia="Times New Roman" w:hAnsi="Arial" w:cs="Arial"/>
          <w:color w:val="000000"/>
          <w:sz w:val="28"/>
          <w:szCs w:val="28"/>
          <w:lang w:val="es-ES" w:eastAsia="es-MX"/>
        </w:rPr>
        <w:t xml:space="preserve">Las principales características fenotípicas </w:t>
      </w:r>
      <w:r w:rsidR="000B293F" w:rsidRPr="0025377E">
        <w:rPr>
          <w:rFonts w:ascii="Arial" w:eastAsia="Times New Roman" w:hAnsi="Arial" w:cs="Arial"/>
          <w:color w:val="000000"/>
          <w:sz w:val="28"/>
          <w:szCs w:val="28"/>
          <w:lang w:val="es-ES" w:eastAsia="es-MX"/>
        </w:rPr>
        <w:t xml:space="preserve">de </w:t>
      </w:r>
      <w:r w:rsidRPr="0025377E">
        <w:rPr>
          <w:rFonts w:ascii="Arial" w:eastAsia="Times New Roman" w:hAnsi="Arial" w:cs="Arial"/>
          <w:color w:val="000000"/>
          <w:sz w:val="28"/>
          <w:szCs w:val="28"/>
          <w:lang w:val="es-ES" w:eastAsia="es-MX"/>
        </w:rPr>
        <w:t>las especies de</w:t>
      </w:r>
      <w:r w:rsidR="009A478F" w:rsidRPr="0025377E">
        <w:rPr>
          <w:rFonts w:ascii="Arial" w:eastAsia="Times New Roman" w:hAnsi="Arial" w:cs="Arial"/>
          <w:color w:val="000000"/>
          <w:sz w:val="28"/>
          <w:szCs w:val="28"/>
          <w:lang w:val="es-ES" w:eastAsia="es-MX"/>
        </w:rPr>
        <w:t xml:space="preserve"> </w:t>
      </w:r>
      <w:r w:rsidRPr="0025377E">
        <w:rPr>
          <w:rFonts w:ascii="Arial" w:eastAsia="Times New Roman" w:hAnsi="Arial" w:cs="Arial"/>
          <w:i/>
          <w:color w:val="000000"/>
          <w:sz w:val="28"/>
          <w:szCs w:val="28"/>
          <w:lang w:val="es-ES" w:eastAsia="es-MX"/>
        </w:rPr>
        <w:t>Sporothrix</w:t>
      </w:r>
      <w:r w:rsidR="000B293F" w:rsidRPr="0025377E">
        <w:rPr>
          <w:rFonts w:ascii="Arial" w:eastAsia="Times New Roman" w:hAnsi="Arial" w:cs="Arial"/>
          <w:i/>
          <w:color w:val="000000"/>
          <w:sz w:val="28"/>
          <w:szCs w:val="28"/>
          <w:lang w:val="es-ES" w:eastAsia="es-MX"/>
        </w:rPr>
        <w:t xml:space="preserve"> </w:t>
      </w:r>
      <w:r w:rsidR="000B293F" w:rsidRPr="0025377E">
        <w:rPr>
          <w:rFonts w:ascii="Arial" w:eastAsia="Times New Roman" w:hAnsi="Arial" w:cs="Arial"/>
          <w:color w:val="000000"/>
          <w:sz w:val="28"/>
          <w:szCs w:val="28"/>
          <w:lang w:val="es-ES" w:eastAsia="es-MX"/>
        </w:rPr>
        <w:t xml:space="preserve">spp </w:t>
      </w:r>
      <w:r w:rsidRPr="0025377E">
        <w:rPr>
          <w:rFonts w:ascii="Arial" w:eastAsia="Times New Roman" w:hAnsi="Arial" w:cs="Arial"/>
          <w:color w:val="000000"/>
          <w:sz w:val="28"/>
          <w:szCs w:val="28"/>
          <w:lang w:val="es-ES" w:eastAsia="es-MX"/>
        </w:rPr>
        <w:t>son</w:t>
      </w:r>
      <w:r w:rsidR="009A478F" w:rsidRPr="0025377E">
        <w:rPr>
          <w:rFonts w:ascii="Arial" w:eastAsia="Times New Roman" w:hAnsi="Arial" w:cs="Arial"/>
          <w:color w:val="000000"/>
          <w:sz w:val="28"/>
          <w:szCs w:val="28"/>
          <w:lang w:val="es-ES" w:eastAsia="es-MX"/>
        </w:rPr>
        <w:t>: la morfología</w:t>
      </w:r>
      <w:r w:rsidR="00051345" w:rsidRPr="0025377E">
        <w:rPr>
          <w:rFonts w:ascii="Arial" w:eastAsia="Times New Roman" w:hAnsi="Arial" w:cs="Arial"/>
          <w:color w:val="000000"/>
          <w:sz w:val="28"/>
          <w:szCs w:val="28"/>
          <w:lang w:val="es-ES" w:eastAsia="es-MX"/>
        </w:rPr>
        <w:t xml:space="preserve"> </w:t>
      </w:r>
      <w:r w:rsidR="000B293F" w:rsidRPr="0025377E">
        <w:rPr>
          <w:rFonts w:ascii="Arial" w:eastAsia="Times New Roman" w:hAnsi="Arial" w:cs="Arial"/>
          <w:color w:val="000000"/>
          <w:sz w:val="28"/>
          <w:szCs w:val="28"/>
          <w:lang w:val="es-ES" w:eastAsia="es-MX"/>
        </w:rPr>
        <w:t>de l</w:t>
      </w:r>
      <w:r w:rsidR="00D73B05" w:rsidRPr="0025377E">
        <w:rPr>
          <w:rFonts w:ascii="Arial" w:eastAsia="Times New Roman" w:hAnsi="Arial" w:cs="Arial"/>
          <w:color w:val="000000"/>
          <w:sz w:val="28"/>
          <w:szCs w:val="28"/>
          <w:lang w:val="es-ES" w:eastAsia="es-MX"/>
        </w:rPr>
        <w:t>o</w:t>
      </w:r>
      <w:r w:rsidR="000B293F" w:rsidRPr="0025377E">
        <w:rPr>
          <w:rFonts w:ascii="Arial" w:eastAsia="Times New Roman" w:hAnsi="Arial" w:cs="Arial"/>
          <w:color w:val="000000"/>
          <w:sz w:val="28"/>
          <w:szCs w:val="28"/>
          <w:lang w:val="es-ES" w:eastAsia="es-MX"/>
        </w:rPr>
        <w:t>s conidi</w:t>
      </w:r>
      <w:r w:rsidR="00D73B05" w:rsidRPr="0025377E">
        <w:rPr>
          <w:rFonts w:ascii="Arial" w:eastAsia="Times New Roman" w:hAnsi="Arial" w:cs="Arial"/>
          <w:color w:val="000000"/>
          <w:sz w:val="28"/>
          <w:szCs w:val="28"/>
          <w:lang w:val="es-ES" w:eastAsia="es-MX"/>
        </w:rPr>
        <w:t>o</w:t>
      </w:r>
      <w:r w:rsidR="000B293F" w:rsidRPr="0025377E">
        <w:rPr>
          <w:rFonts w:ascii="Arial" w:eastAsia="Times New Roman" w:hAnsi="Arial" w:cs="Arial"/>
          <w:color w:val="000000"/>
          <w:sz w:val="28"/>
          <w:szCs w:val="28"/>
          <w:lang w:val="es-ES" w:eastAsia="es-MX"/>
        </w:rPr>
        <w:t>s, la pigmentación, el crecimiento a diferente temperatura y la asimilación de sacarosa, rafinosa y ribitol</w:t>
      </w:r>
      <w:r w:rsidRPr="0025377E">
        <w:rPr>
          <w:rFonts w:ascii="Arial" w:eastAsia="Times New Roman" w:hAnsi="Arial" w:cs="Arial"/>
          <w:color w:val="000000"/>
          <w:sz w:val="28"/>
          <w:szCs w:val="28"/>
          <w:lang w:val="es-ES" w:eastAsia="es-MX"/>
        </w:rPr>
        <w:t>.</w:t>
      </w:r>
      <w:r w:rsidR="004F280A" w:rsidRPr="0025377E">
        <w:rPr>
          <w:rFonts w:ascii="Arial" w:eastAsia="Times New Roman" w:hAnsi="Arial" w:cs="Arial"/>
          <w:color w:val="000000"/>
          <w:sz w:val="28"/>
          <w:szCs w:val="28"/>
          <w:lang w:val="es-ES" w:eastAsia="es-MX"/>
        </w:rPr>
        <w:t xml:space="preserve"> </w:t>
      </w:r>
      <w:r w:rsidR="000B293F" w:rsidRPr="0025377E">
        <w:rPr>
          <w:rFonts w:ascii="Arial" w:eastAsia="Times New Roman" w:hAnsi="Arial" w:cs="Arial"/>
          <w:color w:val="000000"/>
          <w:sz w:val="28"/>
          <w:szCs w:val="28"/>
          <w:lang w:val="es-ES" w:eastAsia="es-MX"/>
        </w:rPr>
        <w:t xml:space="preserve">La producción de melanina de </w:t>
      </w:r>
      <w:r w:rsidR="000B293F" w:rsidRPr="0025377E">
        <w:rPr>
          <w:rFonts w:ascii="Arial" w:eastAsia="Times New Roman" w:hAnsi="Arial" w:cs="Arial"/>
          <w:i/>
          <w:color w:val="000000"/>
          <w:sz w:val="28"/>
          <w:szCs w:val="28"/>
          <w:lang w:val="es-ES" w:eastAsia="es-MX"/>
        </w:rPr>
        <w:t>Sporothrix</w:t>
      </w:r>
      <w:r w:rsidR="000B293F" w:rsidRPr="0025377E">
        <w:rPr>
          <w:rFonts w:ascii="Arial" w:eastAsia="Times New Roman" w:hAnsi="Arial" w:cs="Arial"/>
          <w:color w:val="000000"/>
          <w:sz w:val="28"/>
          <w:szCs w:val="28"/>
          <w:lang w:val="es-ES" w:eastAsia="es-MX"/>
        </w:rPr>
        <w:t xml:space="preserve"> spp</w:t>
      </w:r>
      <w:r w:rsidRPr="0025377E">
        <w:rPr>
          <w:rFonts w:ascii="Arial" w:eastAsia="Times New Roman" w:hAnsi="Arial" w:cs="Arial"/>
          <w:color w:val="000000"/>
          <w:sz w:val="28"/>
          <w:szCs w:val="28"/>
          <w:lang w:val="es-ES" w:eastAsia="es-MX"/>
        </w:rPr>
        <w:t xml:space="preserve"> se ha descrito en conidios </w:t>
      </w:r>
      <w:r w:rsidR="000C0FF4" w:rsidRPr="0025377E">
        <w:rPr>
          <w:rFonts w:ascii="Arial" w:eastAsia="Times New Roman" w:hAnsi="Arial" w:cs="Arial"/>
          <w:color w:val="000000"/>
          <w:sz w:val="28"/>
          <w:szCs w:val="28"/>
          <w:lang w:val="es-ES" w:eastAsia="es-MX"/>
        </w:rPr>
        <w:t xml:space="preserve">y </w:t>
      </w:r>
      <w:r w:rsidR="000B293F" w:rsidRPr="0025377E">
        <w:rPr>
          <w:rFonts w:ascii="Arial" w:eastAsia="Times New Roman" w:hAnsi="Arial" w:cs="Arial"/>
          <w:color w:val="000000"/>
          <w:sz w:val="28"/>
          <w:szCs w:val="28"/>
          <w:lang w:val="es-ES" w:eastAsia="es-MX"/>
        </w:rPr>
        <w:t xml:space="preserve">en la forma levaduriforme. </w:t>
      </w:r>
      <w:r w:rsidR="000B293F" w:rsidRPr="0025377E">
        <w:rPr>
          <w:rFonts w:ascii="Arial" w:eastAsia="Times New Roman" w:hAnsi="Arial" w:cs="Arial"/>
          <w:i/>
          <w:color w:val="000000"/>
          <w:sz w:val="28"/>
          <w:szCs w:val="28"/>
          <w:lang w:val="es-ES" w:eastAsia="es-MX"/>
        </w:rPr>
        <w:t>Sporothrix</w:t>
      </w:r>
      <w:r w:rsidR="000B293F" w:rsidRPr="0025377E">
        <w:rPr>
          <w:rFonts w:ascii="Arial" w:eastAsia="Times New Roman" w:hAnsi="Arial" w:cs="Arial"/>
          <w:color w:val="000000"/>
          <w:sz w:val="28"/>
          <w:szCs w:val="28"/>
          <w:lang w:val="es-ES" w:eastAsia="es-MX"/>
        </w:rPr>
        <w:t xml:space="preserve"> spp tiene la capacidad de producir </w:t>
      </w:r>
      <w:r w:rsidRPr="0025377E">
        <w:rPr>
          <w:rFonts w:ascii="Arial" w:eastAsia="Times New Roman" w:hAnsi="Arial" w:cs="Arial"/>
          <w:color w:val="000000"/>
          <w:sz w:val="28"/>
          <w:szCs w:val="28"/>
          <w:lang w:val="es-ES" w:eastAsia="es-MX"/>
        </w:rPr>
        <w:t xml:space="preserve">melanina en </w:t>
      </w:r>
      <w:r w:rsidR="000B293F" w:rsidRPr="0025377E">
        <w:rPr>
          <w:rFonts w:ascii="Arial" w:eastAsia="Times New Roman" w:hAnsi="Arial" w:cs="Arial"/>
          <w:color w:val="000000"/>
          <w:sz w:val="28"/>
          <w:szCs w:val="28"/>
          <w:lang w:val="es-ES" w:eastAsia="es-MX"/>
        </w:rPr>
        <w:t xml:space="preserve">un rango </w:t>
      </w:r>
      <w:r w:rsidR="000C0FF4" w:rsidRPr="0025377E">
        <w:rPr>
          <w:rFonts w:ascii="Arial" w:eastAsia="Times New Roman" w:hAnsi="Arial" w:cs="Arial"/>
          <w:color w:val="000000"/>
          <w:sz w:val="28"/>
          <w:szCs w:val="28"/>
          <w:lang w:val="es-ES" w:eastAsia="es-MX"/>
        </w:rPr>
        <w:t>de pH muy amplio</w:t>
      </w:r>
      <w:r w:rsidR="000B293F" w:rsidRPr="0025377E">
        <w:rPr>
          <w:rFonts w:ascii="Arial" w:eastAsia="Times New Roman" w:hAnsi="Arial" w:cs="Arial"/>
          <w:color w:val="000000"/>
          <w:sz w:val="28"/>
          <w:szCs w:val="28"/>
          <w:lang w:val="es-ES" w:eastAsia="es-MX"/>
        </w:rPr>
        <w:t>, lo que se considera una ventaja para su supervivencia.</w:t>
      </w:r>
      <w:r w:rsidR="000C0FF4" w:rsidRPr="0025377E">
        <w:rPr>
          <w:rFonts w:ascii="Arial" w:eastAsia="Times New Roman" w:hAnsi="Arial" w:cs="Arial"/>
          <w:color w:val="000000"/>
          <w:sz w:val="28"/>
          <w:szCs w:val="28"/>
          <w:lang w:val="es-ES" w:eastAsia="es-MX"/>
        </w:rPr>
        <w:t xml:space="preserve"> </w:t>
      </w:r>
      <w:r w:rsidR="000C0FF4" w:rsidRPr="0025377E">
        <w:rPr>
          <w:rFonts w:ascii="Arial" w:eastAsia="Times New Roman" w:hAnsi="Arial" w:cs="Arial"/>
          <w:color w:val="000000"/>
          <w:sz w:val="28"/>
          <w:szCs w:val="28"/>
          <w:vertAlign w:val="superscript"/>
          <w:lang w:val="es-ES" w:eastAsia="es-MX"/>
        </w:rPr>
        <w:t>9</w:t>
      </w:r>
    </w:p>
    <w:p w:rsidR="000C0FF4" w:rsidRPr="0025377E" w:rsidRDefault="000C0FF4" w:rsidP="00931573">
      <w:pPr>
        <w:spacing w:after="0" w:line="240" w:lineRule="auto"/>
        <w:rPr>
          <w:rFonts w:ascii="Arial" w:eastAsia="Times New Roman" w:hAnsi="Arial" w:cs="Arial"/>
          <w:color w:val="000000"/>
          <w:sz w:val="28"/>
          <w:szCs w:val="28"/>
          <w:lang w:val="es-ES" w:eastAsia="es-MX"/>
        </w:rPr>
      </w:pPr>
    </w:p>
    <w:p w:rsidR="00782797" w:rsidRPr="0025377E" w:rsidRDefault="00831842" w:rsidP="00931573">
      <w:pPr>
        <w:spacing w:after="0" w:line="240" w:lineRule="auto"/>
        <w:rPr>
          <w:rFonts w:ascii="Arial" w:eastAsia="Times New Roman" w:hAnsi="Arial" w:cs="Arial"/>
          <w:color w:val="000000"/>
          <w:sz w:val="28"/>
          <w:szCs w:val="28"/>
          <w:lang w:val="es-ES" w:eastAsia="es-MX"/>
        </w:rPr>
      </w:pPr>
      <w:r w:rsidRPr="0025377E">
        <w:rPr>
          <w:rFonts w:ascii="Arial" w:eastAsia="Times New Roman" w:hAnsi="Arial" w:cs="Arial"/>
          <w:color w:val="000000"/>
          <w:sz w:val="28"/>
          <w:szCs w:val="28"/>
          <w:lang w:val="es-ES" w:eastAsia="es-MX"/>
        </w:rPr>
        <w:t xml:space="preserve">Almeida-Paes </w:t>
      </w:r>
      <w:r w:rsidR="004F280A" w:rsidRPr="0025377E">
        <w:rPr>
          <w:rFonts w:ascii="Arial" w:eastAsia="Times New Roman" w:hAnsi="Arial" w:cs="Arial"/>
          <w:color w:val="000000"/>
          <w:sz w:val="28"/>
          <w:szCs w:val="28"/>
          <w:lang w:val="es-ES" w:eastAsia="es-MX"/>
        </w:rPr>
        <w:t xml:space="preserve">y cols, </w:t>
      </w:r>
      <w:r w:rsidRPr="0025377E">
        <w:rPr>
          <w:rFonts w:ascii="Arial" w:eastAsia="Times New Roman" w:hAnsi="Arial" w:cs="Arial"/>
          <w:color w:val="000000"/>
          <w:sz w:val="28"/>
          <w:szCs w:val="28"/>
          <w:lang w:val="es-ES" w:eastAsia="es-MX"/>
        </w:rPr>
        <w:t>al observaron</w:t>
      </w:r>
      <w:r w:rsidR="000B293F" w:rsidRPr="0025377E">
        <w:rPr>
          <w:rFonts w:ascii="Arial" w:eastAsia="Times New Roman" w:hAnsi="Arial" w:cs="Arial"/>
          <w:color w:val="000000"/>
          <w:sz w:val="28"/>
          <w:szCs w:val="28"/>
          <w:lang w:val="es-ES" w:eastAsia="es-MX"/>
        </w:rPr>
        <w:t xml:space="preserve"> partículas de melanina </w:t>
      </w:r>
      <w:r w:rsidR="00D16C82" w:rsidRPr="0025377E">
        <w:rPr>
          <w:rFonts w:ascii="Arial" w:eastAsia="Times New Roman" w:hAnsi="Arial" w:cs="Arial"/>
          <w:color w:val="000000"/>
          <w:sz w:val="28"/>
          <w:szCs w:val="28"/>
          <w:lang w:val="es-ES" w:eastAsia="es-MX"/>
        </w:rPr>
        <w:t>d</w:t>
      </w:r>
      <w:r w:rsidR="005A122D" w:rsidRPr="0025377E">
        <w:rPr>
          <w:rFonts w:ascii="Arial" w:eastAsia="Times New Roman" w:hAnsi="Arial" w:cs="Arial"/>
          <w:color w:val="000000"/>
          <w:sz w:val="28"/>
          <w:szCs w:val="28"/>
          <w:lang w:val="es-ES" w:eastAsia="es-MX"/>
        </w:rPr>
        <w:t>erivadas de las hifas;</w:t>
      </w:r>
      <w:r w:rsidR="004F280A" w:rsidRPr="0025377E">
        <w:rPr>
          <w:rFonts w:ascii="Arial" w:eastAsia="Times New Roman" w:hAnsi="Arial" w:cs="Arial"/>
          <w:color w:val="000000"/>
          <w:sz w:val="28"/>
          <w:szCs w:val="28"/>
          <w:lang w:val="es-ES" w:eastAsia="es-MX"/>
        </w:rPr>
        <w:t xml:space="preserve"> </w:t>
      </w:r>
      <w:r w:rsidR="005A122D" w:rsidRPr="0025377E">
        <w:rPr>
          <w:rFonts w:ascii="Arial" w:eastAsia="Times New Roman" w:hAnsi="Arial" w:cs="Arial"/>
          <w:color w:val="000000"/>
          <w:sz w:val="28"/>
          <w:szCs w:val="28"/>
          <w:lang w:val="es-ES" w:eastAsia="es-MX"/>
        </w:rPr>
        <w:t>l</w:t>
      </w:r>
      <w:r w:rsidR="000B293F" w:rsidRPr="0025377E">
        <w:rPr>
          <w:rFonts w:ascii="Arial" w:eastAsia="Times New Roman" w:hAnsi="Arial" w:cs="Arial"/>
          <w:color w:val="000000"/>
          <w:sz w:val="28"/>
          <w:szCs w:val="28"/>
          <w:lang w:val="es-ES" w:eastAsia="es-MX"/>
        </w:rPr>
        <w:t xml:space="preserve">a levadura de </w:t>
      </w:r>
      <w:r w:rsidR="000B293F" w:rsidRPr="0025377E">
        <w:rPr>
          <w:rFonts w:ascii="Arial" w:eastAsia="Times New Roman" w:hAnsi="Arial" w:cs="Arial"/>
          <w:i/>
          <w:color w:val="000000"/>
          <w:sz w:val="28"/>
          <w:szCs w:val="28"/>
          <w:lang w:val="es-ES" w:eastAsia="es-MX"/>
        </w:rPr>
        <w:t>Sporothri</w:t>
      </w:r>
      <w:r w:rsidR="009A478F" w:rsidRPr="0025377E">
        <w:rPr>
          <w:rFonts w:ascii="Arial" w:eastAsia="Times New Roman" w:hAnsi="Arial" w:cs="Arial"/>
          <w:i/>
          <w:color w:val="000000"/>
          <w:sz w:val="28"/>
          <w:szCs w:val="28"/>
          <w:lang w:val="es-ES" w:eastAsia="es-MX"/>
        </w:rPr>
        <w:t>x</w:t>
      </w:r>
      <w:r w:rsidR="000B293F" w:rsidRPr="0025377E">
        <w:rPr>
          <w:rFonts w:ascii="Arial" w:eastAsia="Times New Roman" w:hAnsi="Arial" w:cs="Arial"/>
          <w:color w:val="000000"/>
          <w:sz w:val="28"/>
          <w:szCs w:val="28"/>
          <w:lang w:val="es-ES" w:eastAsia="es-MX"/>
        </w:rPr>
        <w:t xml:space="preserve"> spp</w:t>
      </w:r>
      <w:r w:rsidRPr="0025377E">
        <w:rPr>
          <w:rFonts w:ascii="Arial" w:eastAsia="Times New Roman" w:hAnsi="Arial" w:cs="Arial"/>
          <w:color w:val="000000"/>
          <w:sz w:val="28"/>
          <w:szCs w:val="28"/>
          <w:lang w:val="es-ES" w:eastAsia="es-MX"/>
        </w:rPr>
        <w:t xml:space="preserve"> </w:t>
      </w:r>
      <w:r w:rsidR="000B293F" w:rsidRPr="0025377E">
        <w:rPr>
          <w:rFonts w:ascii="Arial" w:eastAsia="Times New Roman" w:hAnsi="Arial" w:cs="Arial"/>
          <w:color w:val="000000"/>
          <w:sz w:val="28"/>
          <w:szCs w:val="28"/>
          <w:lang w:val="es-ES" w:eastAsia="es-MX"/>
        </w:rPr>
        <w:t xml:space="preserve">cultivadas en agar cerebro corazón </w:t>
      </w:r>
      <w:r w:rsidR="00D16C82" w:rsidRPr="0025377E">
        <w:rPr>
          <w:rFonts w:ascii="Arial" w:eastAsia="Times New Roman" w:hAnsi="Arial" w:cs="Arial"/>
          <w:color w:val="000000"/>
          <w:sz w:val="28"/>
          <w:szCs w:val="28"/>
          <w:lang w:val="es-ES" w:eastAsia="es-MX"/>
        </w:rPr>
        <w:t xml:space="preserve">fueron </w:t>
      </w:r>
      <w:r w:rsidR="000B293F" w:rsidRPr="0025377E">
        <w:rPr>
          <w:rFonts w:ascii="Arial" w:eastAsia="Times New Roman" w:hAnsi="Arial" w:cs="Arial"/>
          <w:color w:val="000000"/>
          <w:sz w:val="28"/>
          <w:szCs w:val="28"/>
          <w:lang w:val="es-ES" w:eastAsia="es-MX"/>
        </w:rPr>
        <w:t xml:space="preserve">altamente virulentas, revelando </w:t>
      </w:r>
      <w:r w:rsidR="00D16C82" w:rsidRPr="0025377E">
        <w:rPr>
          <w:rFonts w:ascii="Arial" w:eastAsia="Times New Roman" w:hAnsi="Arial" w:cs="Arial"/>
          <w:color w:val="000000"/>
          <w:sz w:val="28"/>
          <w:szCs w:val="28"/>
          <w:lang w:val="es-ES" w:eastAsia="es-MX"/>
        </w:rPr>
        <w:t>una e</w:t>
      </w:r>
      <w:r w:rsidR="000B293F" w:rsidRPr="0025377E">
        <w:rPr>
          <w:rFonts w:ascii="Arial" w:eastAsia="Times New Roman" w:hAnsi="Arial" w:cs="Arial"/>
          <w:color w:val="000000"/>
          <w:sz w:val="28"/>
          <w:szCs w:val="28"/>
          <w:lang w:val="es-ES" w:eastAsia="es-MX"/>
        </w:rPr>
        <w:t>xpres</w:t>
      </w:r>
      <w:r w:rsidR="009A478F" w:rsidRPr="0025377E">
        <w:rPr>
          <w:rFonts w:ascii="Arial" w:eastAsia="Times New Roman" w:hAnsi="Arial" w:cs="Arial"/>
          <w:color w:val="000000"/>
          <w:sz w:val="28"/>
          <w:szCs w:val="28"/>
          <w:lang w:val="es-ES" w:eastAsia="es-MX"/>
        </w:rPr>
        <w:t xml:space="preserve">ión </w:t>
      </w:r>
      <w:r w:rsidR="000B293F" w:rsidRPr="0025377E">
        <w:rPr>
          <w:rFonts w:ascii="Arial" w:eastAsia="Times New Roman" w:hAnsi="Arial" w:cs="Arial"/>
          <w:color w:val="000000"/>
          <w:sz w:val="28"/>
          <w:szCs w:val="28"/>
          <w:lang w:val="es-ES" w:eastAsia="es-MX"/>
        </w:rPr>
        <w:t xml:space="preserve">alta de melanina en la pared celular de los hongos </w:t>
      </w:r>
      <w:r w:rsidR="00D16C82" w:rsidRPr="0025377E">
        <w:rPr>
          <w:rFonts w:ascii="Arial" w:eastAsia="Times New Roman" w:hAnsi="Arial" w:cs="Arial"/>
          <w:color w:val="000000"/>
          <w:sz w:val="28"/>
          <w:szCs w:val="28"/>
          <w:lang w:val="es-ES" w:eastAsia="es-MX"/>
        </w:rPr>
        <w:t>apoyando así la vía de la l-dopa</w:t>
      </w:r>
      <w:r w:rsidR="00E82F50" w:rsidRPr="0025377E">
        <w:rPr>
          <w:rFonts w:ascii="Arial" w:eastAsia="Times New Roman" w:hAnsi="Arial" w:cs="Arial"/>
          <w:color w:val="000000"/>
          <w:sz w:val="28"/>
          <w:szCs w:val="28"/>
          <w:lang w:val="es-ES" w:eastAsia="es-MX"/>
        </w:rPr>
        <w:t>.</w:t>
      </w:r>
      <w:r w:rsidR="004F280A" w:rsidRPr="0025377E">
        <w:rPr>
          <w:rFonts w:ascii="Arial" w:eastAsia="Times New Roman" w:hAnsi="Arial" w:cs="Arial"/>
          <w:color w:val="000000"/>
          <w:sz w:val="28"/>
          <w:szCs w:val="28"/>
          <w:vertAlign w:val="superscript"/>
          <w:lang w:val="es-ES" w:eastAsia="es-MX"/>
        </w:rPr>
        <w:t xml:space="preserve"> 9</w:t>
      </w:r>
      <w:r w:rsidR="00782797" w:rsidRPr="0025377E">
        <w:rPr>
          <w:rFonts w:ascii="Arial" w:eastAsia="Times New Roman" w:hAnsi="Arial" w:cs="Arial"/>
          <w:color w:val="000000"/>
          <w:sz w:val="28"/>
          <w:szCs w:val="28"/>
          <w:lang w:val="es-ES" w:eastAsia="es-MX"/>
        </w:rPr>
        <w:t xml:space="preserve"> La producción de melanina es variable en diferentes cepas del </w:t>
      </w:r>
      <w:r w:rsidR="00782797" w:rsidRPr="0025377E">
        <w:rPr>
          <w:rFonts w:ascii="Arial" w:eastAsia="Times New Roman" w:hAnsi="Arial" w:cs="Arial"/>
          <w:color w:val="000000"/>
          <w:sz w:val="28"/>
          <w:szCs w:val="28"/>
          <w:lang w:val="es-ES" w:eastAsia="es-MX"/>
        </w:rPr>
        <w:lastRenderedPageBreak/>
        <w:t>hongo y podemos observar que causan una infección más rápida que aquellos que producen poca cantidad de este pigmento.</w:t>
      </w:r>
      <w:r w:rsidR="007B21D3" w:rsidRPr="0025377E">
        <w:rPr>
          <w:rFonts w:ascii="Arial" w:eastAsia="Times New Roman" w:hAnsi="Arial" w:cs="Arial"/>
          <w:color w:val="000000"/>
          <w:sz w:val="28"/>
          <w:szCs w:val="28"/>
          <w:lang w:val="es-ES" w:eastAsia="es-MX"/>
        </w:rPr>
        <w:t xml:space="preserve"> </w:t>
      </w:r>
      <w:r w:rsidR="007B21D3" w:rsidRPr="0025377E">
        <w:rPr>
          <w:rFonts w:ascii="Arial" w:eastAsia="Times New Roman" w:hAnsi="Arial" w:cs="Arial"/>
          <w:color w:val="000000"/>
          <w:sz w:val="28"/>
          <w:szCs w:val="28"/>
          <w:vertAlign w:val="superscript"/>
          <w:lang w:val="es-ES" w:eastAsia="es-MX"/>
        </w:rPr>
        <w:t>7,9</w:t>
      </w:r>
    </w:p>
    <w:p w:rsidR="000B293F" w:rsidRPr="0025377E" w:rsidRDefault="000B293F" w:rsidP="00931573">
      <w:pPr>
        <w:spacing w:after="0" w:line="240" w:lineRule="auto"/>
        <w:rPr>
          <w:rFonts w:ascii="Arial" w:eastAsia="Times New Roman" w:hAnsi="Arial" w:cs="Arial"/>
          <w:color w:val="000000"/>
          <w:sz w:val="28"/>
          <w:szCs w:val="28"/>
          <w:lang w:val="es-ES" w:eastAsia="es-MX"/>
        </w:rPr>
      </w:pPr>
    </w:p>
    <w:p w:rsidR="001C68C3" w:rsidRPr="0025377E" w:rsidRDefault="00D16C82" w:rsidP="00931573">
      <w:pPr>
        <w:spacing w:after="0" w:line="240" w:lineRule="auto"/>
        <w:rPr>
          <w:rFonts w:ascii="Arial" w:eastAsia="Times New Roman" w:hAnsi="Arial" w:cs="Arial"/>
          <w:color w:val="000000"/>
          <w:sz w:val="28"/>
          <w:szCs w:val="28"/>
          <w:lang w:val="es-ES" w:eastAsia="es-MX"/>
        </w:rPr>
      </w:pPr>
      <w:r w:rsidRPr="0025377E">
        <w:rPr>
          <w:rFonts w:ascii="Arial" w:eastAsia="Times New Roman" w:hAnsi="Arial" w:cs="Arial"/>
          <w:color w:val="000000"/>
          <w:sz w:val="28"/>
          <w:szCs w:val="28"/>
          <w:lang w:val="es-ES" w:eastAsia="es-MX"/>
        </w:rPr>
        <w:t>La composición de la pared celular y</w:t>
      </w:r>
      <w:r w:rsidR="001C68C3" w:rsidRPr="0025377E">
        <w:rPr>
          <w:rFonts w:ascii="Arial" w:eastAsia="Times New Roman" w:hAnsi="Arial" w:cs="Arial"/>
          <w:color w:val="000000"/>
          <w:sz w:val="28"/>
          <w:szCs w:val="28"/>
          <w:lang w:val="es-ES" w:eastAsia="es-MX"/>
        </w:rPr>
        <w:t xml:space="preserve"> de los polisacáridos </w:t>
      </w:r>
      <w:r w:rsidRPr="0025377E">
        <w:rPr>
          <w:rFonts w:ascii="Arial" w:eastAsia="Times New Roman" w:hAnsi="Arial" w:cs="Arial"/>
          <w:color w:val="000000"/>
          <w:sz w:val="28"/>
          <w:szCs w:val="28"/>
          <w:lang w:val="es-ES" w:eastAsia="es-MX"/>
        </w:rPr>
        <w:t xml:space="preserve">de </w:t>
      </w:r>
      <w:r w:rsidR="001C68C3" w:rsidRPr="0025377E">
        <w:rPr>
          <w:rFonts w:ascii="Arial" w:eastAsia="Times New Roman" w:hAnsi="Arial" w:cs="Arial"/>
          <w:i/>
          <w:color w:val="000000"/>
          <w:sz w:val="28"/>
          <w:szCs w:val="28"/>
          <w:lang w:val="es-ES" w:eastAsia="es-MX"/>
        </w:rPr>
        <w:t>Sporothrix</w:t>
      </w:r>
      <w:r w:rsidR="001C68C3" w:rsidRPr="0025377E">
        <w:rPr>
          <w:rFonts w:ascii="Arial" w:eastAsia="Times New Roman" w:hAnsi="Arial" w:cs="Arial"/>
          <w:color w:val="000000"/>
          <w:sz w:val="28"/>
          <w:szCs w:val="28"/>
          <w:lang w:val="es-ES" w:eastAsia="es-MX"/>
        </w:rPr>
        <w:t xml:space="preserve"> spp </w:t>
      </w:r>
      <w:r w:rsidRPr="0025377E">
        <w:rPr>
          <w:rFonts w:ascii="Arial" w:eastAsia="Times New Roman" w:hAnsi="Arial" w:cs="Arial"/>
          <w:color w:val="000000"/>
          <w:sz w:val="28"/>
          <w:szCs w:val="28"/>
          <w:lang w:val="es-ES" w:eastAsia="es-MX"/>
        </w:rPr>
        <w:t>han sido ampliam</w:t>
      </w:r>
      <w:r w:rsidR="001C68C3" w:rsidRPr="0025377E">
        <w:rPr>
          <w:rFonts w:ascii="Arial" w:eastAsia="Times New Roman" w:hAnsi="Arial" w:cs="Arial"/>
          <w:color w:val="000000"/>
          <w:sz w:val="28"/>
          <w:szCs w:val="28"/>
          <w:lang w:val="es-ES" w:eastAsia="es-MX"/>
        </w:rPr>
        <w:t xml:space="preserve">ente revisados y podemos encontrar manosa, glucosa y </w:t>
      </w:r>
      <w:r w:rsidRPr="0025377E">
        <w:rPr>
          <w:rFonts w:ascii="Arial" w:eastAsia="Times New Roman" w:hAnsi="Arial" w:cs="Arial"/>
          <w:color w:val="000000"/>
          <w:sz w:val="28"/>
          <w:szCs w:val="28"/>
          <w:lang w:val="es-ES" w:eastAsia="es-MX"/>
        </w:rPr>
        <w:t>ramnosa</w:t>
      </w:r>
      <w:r w:rsidR="00782797" w:rsidRPr="0025377E">
        <w:rPr>
          <w:rFonts w:ascii="Arial" w:eastAsia="Times New Roman" w:hAnsi="Arial" w:cs="Arial"/>
          <w:color w:val="000000"/>
          <w:sz w:val="28"/>
          <w:szCs w:val="28"/>
          <w:lang w:val="es-ES" w:eastAsia="es-MX"/>
        </w:rPr>
        <w:t>.</w:t>
      </w:r>
    </w:p>
    <w:p w:rsidR="00782797" w:rsidRPr="0025377E" w:rsidRDefault="00782797" w:rsidP="004173AE">
      <w:pPr>
        <w:spacing w:after="0" w:line="240" w:lineRule="auto"/>
        <w:jc w:val="both"/>
        <w:rPr>
          <w:rFonts w:ascii="Arial" w:eastAsia="Times New Roman" w:hAnsi="Arial" w:cs="Arial"/>
          <w:color w:val="000000"/>
          <w:sz w:val="28"/>
          <w:szCs w:val="28"/>
          <w:lang w:val="es-ES" w:eastAsia="es-MX"/>
        </w:rPr>
      </w:pPr>
    </w:p>
    <w:p w:rsidR="00BD4D27" w:rsidRPr="00931573" w:rsidRDefault="00BD4D27" w:rsidP="00027500">
      <w:pPr>
        <w:spacing w:before="240"/>
        <w:jc w:val="both"/>
        <w:rPr>
          <w:rStyle w:val="hps"/>
          <w:rFonts w:ascii="Arial" w:hAnsi="Arial" w:cs="Arial"/>
          <w:b/>
          <w:color w:val="000000"/>
          <w:sz w:val="28"/>
          <w:szCs w:val="28"/>
          <w:u w:val="single"/>
          <w:lang w:val="es-VE"/>
        </w:rPr>
      </w:pPr>
      <w:r w:rsidRPr="00931573">
        <w:rPr>
          <w:rStyle w:val="hps"/>
          <w:rFonts w:ascii="Arial" w:hAnsi="Arial" w:cs="Arial"/>
          <w:b/>
          <w:color w:val="000000"/>
          <w:sz w:val="28"/>
          <w:szCs w:val="28"/>
          <w:u w:val="single"/>
          <w:lang w:val="es-VE"/>
        </w:rPr>
        <w:t xml:space="preserve">Factores </w:t>
      </w:r>
      <w:r w:rsidR="00D73B05" w:rsidRPr="00931573">
        <w:rPr>
          <w:rStyle w:val="hps"/>
          <w:rFonts w:ascii="Arial" w:hAnsi="Arial" w:cs="Arial"/>
          <w:b/>
          <w:color w:val="000000"/>
          <w:sz w:val="28"/>
          <w:szCs w:val="28"/>
          <w:u w:val="single"/>
          <w:lang w:val="es-VE"/>
        </w:rPr>
        <w:t>p</w:t>
      </w:r>
      <w:r w:rsidRPr="00931573">
        <w:rPr>
          <w:rStyle w:val="hps"/>
          <w:rFonts w:ascii="Arial" w:hAnsi="Arial" w:cs="Arial"/>
          <w:b/>
          <w:color w:val="000000"/>
          <w:sz w:val="28"/>
          <w:szCs w:val="28"/>
          <w:u w:val="single"/>
          <w:lang w:val="es-VE"/>
        </w:rPr>
        <w:t>redisponentes</w:t>
      </w:r>
    </w:p>
    <w:p w:rsidR="00BD4D27" w:rsidRPr="0025377E" w:rsidRDefault="00BD4D27" w:rsidP="00931573">
      <w:pPr>
        <w:spacing w:before="240"/>
        <w:rPr>
          <w:rStyle w:val="hps"/>
          <w:rFonts w:ascii="Arial" w:hAnsi="Arial" w:cs="Arial"/>
          <w:color w:val="000000"/>
          <w:sz w:val="28"/>
          <w:szCs w:val="28"/>
          <w:lang w:val="es-VE"/>
        </w:rPr>
      </w:pPr>
      <w:r w:rsidRPr="0025377E">
        <w:rPr>
          <w:rStyle w:val="hps"/>
          <w:rFonts w:ascii="Arial" w:hAnsi="Arial" w:cs="Arial"/>
          <w:color w:val="000000"/>
          <w:sz w:val="28"/>
          <w:szCs w:val="28"/>
          <w:lang w:val="es-VE"/>
        </w:rPr>
        <w:t>Dentro de los factores que pueden exacerbar la enfermedad se encuentran: aquellos relacionados con la ocupación, desnutrición, alcoholism</w:t>
      </w:r>
      <w:r w:rsidR="00F87980" w:rsidRPr="0025377E">
        <w:rPr>
          <w:rStyle w:val="hps"/>
          <w:rFonts w:ascii="Arial" w:hAnsi="Arial" w:cs="Arial"/>
          <w:color w:val="000000"/>
          <w:sz w:val="28"/>
          <w:szCs w:val="28"/>
          <w:lang w:val="es-VE"/>
        </w:rPr>
        <w:t xml:space="preserve">o crónico y </w:t>
      </w:r>
      <w:r w:rsidRPr="0025377E">
        <w:rPr>
          <w:rStyle w:val="hps"/>
          <w:rFonts w:ascii="Arial" w:hAnsi="Arial" w:cs="Arial"/>
          <w:color w:val="000000"/>
          <w:sz w:val="28"/>
          <w:szCs w:val="28"/>
          <w:lang w:val="es-VE"/>
        </w:rPr>
        <w:t>enfermedades concomitantes. La esporotricosis ha sido considerada como enfermedad ocupacional, afectando predominantemente campesinos,</w:t>
      </w:r>
      <w:r w:rsidR="00F87980" w:rsidRPr="0025377E">
        <w:rPr>
          <w:rStyle w:val="hps"/>
          <w:rFonts w:ascii="Arial" w:hAnsi="Arial" w:cs="Arial"/>
          <w:color w:val="000000"/>
          <w:sz w:val="28"/>
          <w:szCs w:val="28"/>
          <w:lang w:val="es-VE"/>
        </w:rPr>
        <w:t xml:space="preserve"> </w:t>
      </w:r>
      <w:r w:rsidRPr="0025377E">
        <w:rPr>
          <w:rStyle w:val="hps"/>
          <w:rFonts w:ascii="Arial" w:hAnsi="Arial" w:cs="Arial"/>
          <w:color w:val="000000"/>
          <w:sz w:val="28"/>
          <w:szCs w:val="28"/>
          <w:lang w:val="es-VE"/>
        </w:rPr>
        <w:t>adolescentes, jar</w:t>
      </w:r>
      <w:r w:rsidR="00F87980" w:rsidRPr="0025377E">
        <w:rPr>
          <w:rStyle w:val="hps"/>
          <w:rFonts w:ascii="Arial" w:hAnsi="Arial" w:cs="Arial"/>
          <w:color w:val="000000"/>
          <w:sz w:val="28"/>
          <w:szCs w:val="28"/>
          <w:lang w:val="es-VE"/>
        </w:rPr>
        <w:t>dineros, cazadores, pescadores y mineros.</w:t>
      </w:r>
      <w:r w:rsidR="00E82F50" w:rsidRPr="0025377E">
        <w:rPr>
          <w:rStyle w:val="hps"/>
          <w:rFonts w:ascii="Arial" w:hAnsi="Arial" w:cs="Arial"/>
          <w:color w:val="000000"/>
          <w:sz w:val="28"/>
          <w:szCs w:val="28"/>
          <w:lang w:val="es-VE"/>
        </w:rPr>
        <w:t xml:space="preserve"> </w:t>
      </w:r>
      <w:r w:rsidR="00E82F50" w:rsidRPr="0025377E">
        <w:rPr>
          <w:rStyle w:val="hps"/>
          <w:rFonts w:ascii="Arial" w:hAnsi="Arial" w:cs="Arial"/>
          <w:color w:val="000000"/>
          <w:sz w:val="28"/>
          <w:szCs w:val="28"/>
          <w:vertAlign w:val="superscript"/>
          <w:lang w:val="es-VE"/>
        </w:rPr>
        <w:t>10</w:t>
      </w:r>
      <w:r w:rsidR="007B21D3" w:rsidRPr="0025377E">
        <w:rPr>
          <w:rStyle w:val="hps"/>
          <w:rFonts w:ascii="Arial" w:hAnsi="Arial" w:cs="Arial"/>
          <w:color w:val="000000"/>
          <w:sz w:val="28"/>
          <w:szCs w:val="28"/>
          <w:vertAlign w:val="superscript"/>
          <w:lang w:val="es-VE"/>
        </w:rPr>
        <w:t>-12.</w:t>
      </w:r>
    </w:p>
    <w:p w:rsidR="009C6939" w:rsidRPr="00931573" w:rsidRDefault="00BD4D27" w:rsidP="00027500">
      <w:pPr>
        <w:spacing w:before="240"/>
        <w:jc w:val="both"/>
        <w:rPr>
          <w:rStyle w:val="hps"/>
          <w:rFonts w:ascii="Arial" w:hAnsi="Arial" w:cs="Arial"/>
          <w:b/>
          <w:color w:val="000000"/>
          <w:sz w:val="28"/>
          <w:szCs w:val="28"/>
          <w:u w:val="single"/>
          <w:lang w:val="es-VE"/>
        </w:rPr>
      </w:pPr>
      <w:r w:rsidRPr="00931573">
        <w:rPr>
          <w:rStyle w:val="hps"/>
          <w:rFonts w:ascii="Arial" w:hAnsi="Arial" w:cs="Arial"/>
          <w:b/>
          <w:color w:val="000000"/>
          <w:sz w:val="28"/>
          <w:szCs w:val="28"/>
          <w:u w:val="single"/>
          <w:lang w:val="es-VE"/>
        </w:rPr>
        <w:t>Patogénesis</w:t>
      </w:r>
    </w:p>
    <w:p w:rsidR="00A5473A" w:rsidRPr="0025377E" w:rsidRDefault="00BD4D27" w:rsidP="00931573">
      <w:pPr>
        <w:spacing w:before="240"/>
        <w:rPr>
          <w:rStyle w:val="hps"/>
          <w:rFonts w:ascii="Arial" w:hAnsi="Arial" w:cs="Arial"/>
          <w:color w:val="000000"/>
          <w:sz w:val="28"/>
          <w:szCs w:val="28"/>
          <w:vertAlign w:val="superscript"/>
          <w:lang w:val="es-ES"/>
        </w:rPr>
      </w:pPr>
      <w:r w:rsidRPr="0025377E">
        <w:rPr>
          <w:rStyle w:val="hps"/>
          <w:rFonts w:ascii="Arial" w:hAnsi="Arial" w:cs="Arial"/>
          <w:color w:val="000000"/>
          <w:sz w:val="28"/>
          <w:szCs w:val="28"/>
          <w:lang w:val="es-VE"/>
        </w:rPr>
        <w:t>La esporotricosis cutánea inicia después de algún traumatismo que involucre materiales contaminados, que</w:t>
      </w:r>
      <w:r w:rsidR="009A478F" w:rsidRPr="0025377E">
        <w:rPr>
          <w:rStyle w:val="hps"/>
          <w:rFonts w:ascii="Arial" w:hAnsi="Arial" w:cs="Arial"/>
          <w:color w:val="000000"/>
          <w:sz w:val="28"/>
          <w:szCs w:val="28"/>
          <w:lang w:val="es-VE"/>
        </w:rPr>
        <w:t xml:space="preserve"> inoculen</w:t>
      </w:r>
      <w:r w:rsidR="00230D05" w:rsidRPr="0025377E">
        <w:rPr>
          <w:rStyle w:val="hps"/>
          <w:rFonts w:ascii="Arial" w:hAnsi="Arial" w:cs="Arial"/>
          <w:color w:val="000000"/>
          <w:sz w:val="28"/>
          <w:szCs w:val="28"/>
          <w:lang w:val="es-VE"/>
        </w:rPr>
        <w:t xml:space="preserve"> a la piel.  Los mecanismos fi</w:t>
      </w:r>
      <w:r w:rsidR="009A478F" w:rsidRPr="0025377E">
        <w:rPr>
          <w:rStyle w:val="hps"/>
          <w:rFonts w:ascii="Arial" w:hAnsi="Arial" w:cs="Arial"/>
          <w:color w:val="000000"/>
          <w:sz w:val="28"/>
          <w:szCs w:val="28"/>
          <w:lang w:val="es-VE"/>
        </w:rPr>
        <w:t>s</w:t>
      </w:r>
      <w:r w:rsidR="00A5473A" w:rsidRPr="0025377E">
        <w:rPr>
          <w:rStyle w:val="hps"/>
          <w:rFonts w:ascii="Arial" w:hAnsi="Arial" w:cs="Arial"/>
          <w:color w:val="000000"/>
          <w:sz w:val="28"/>
          <w:szCs w:val="28"/>
          <w:lang w:val="es-VE"/>
        </w:rPr>
        <w:t>i</w:t>
      </w:r>
      <w:r w:rsidR="009A478F" w:rsidRPr="0025377E">
        <w:rPr>
          <w:rStyle w:val="hps"/>
          <w:rFonts w:ascii="Arial" w:hAnsi="Arial" w:cs="Arial"/>
          <w:color w:val="000000"/>
          <w:sz w:val="28"/>
          <w:szCs w:val="28"/>
          <w:lang w:val="es-VE"/>
        </w:rPr>
        <w:t>opatogénicos</w:t>
      </w:r>
      <w:r w:rsidR="00230D05" w:rsidRPr="0025377E">
        <w:rPr>
          <w:rStyle w:val="hps"/>
          <w:rFonts w:ascii="Arial" w:hAnsi="Arial" w:cs="Arial"/>
          <w:color w:val="000000"/>
          <w:sz w:val="28"/>
          <w:szCs w:val="28"/>
          <w:lang w:val="es-VE"/>
        </w:rPr>
        <w:t xml:space="preserve"> y de</w:t>
      </w:r>
      <w:r w:rsidR="00A5473A" w:rsidRPr="0025377E">
        <w:rPr>
          <w:rStyle w:val="hps"/>
          <w:rFonts w:ascii="Arial" w:hAnsi="Arial" w:cs="Arial"/>
          <w:color w:val="000000"/>
          <w:sz w:val="28"/>
          <w:szCs w:val="28"/>
          <w:lang w:val="es-VE"/>
        </w:rPr>
        <w:t xml:space="preserve"> virulencia más importantes son: el dimorfismo, la composición bioquímica y </w:t>
      </w:r>
      <w:r w:rsidR="00230D05" w:rsidRPr="0025377E">
        <w:rPr>
          <w:rStyle w:val="hps"/>
          <w:rFonts w:ascii="Arial" w:hAnsi="Arial" w:cs="Arial"/>
          <w:color w:val="000000"/>
          <w:sz w:val="28"/>
          <w:szCs w:val="28"/>
          <w:lang w:val="es-VE"/>
        </w:rPr>
        <w:t xml:space="preserve">la  producción de melanina. </w:t>
      </w:r>
      <w:r w:rsidR="00A5473A" w:rsidRPr="0025377E">
        <w:rPr>
          <w:rStyle w:val="hps"/>
          <w:rFonts w:ascii="Arial" w:hAnsi="Arial" w:cs="Arial"/>
          <w:color w:val="000000"/>
          <w:sz w:val="28"/>
          <w:szCs w:val="28"/>
          <w:lang w:val="es-VE"/>
        </w:rPr>
        <w:t>La inmunosupresión del h</w:t>
      </w:r>
      <w:r w:rsidR="004F280A" w:rsidRPr="0025377E">
        <w:rPr>
          <w:rStyle w:val="hps"/>
          <w:rFonts w:ascii="Arial" w:hAnsi="Arial" w:cs="Arial"/>
          <w:color w:val="000000"/>
          <w:sz w:val="28"/>
          <w:szCs w:val="28"/>
          <w:lang w:val="es-VE"/>
        </w:rPr>
        <w:t>ué</w:t>
      </w:r>
      <w:r w:rsidR="00A5473A" w:rsidRPr="0025377E">
        <w:rPr>
          <w:rStyle w:val="hps"/>
          <w:rFonts w:ascii="Arial" w:hAnsi="Arial" w:cs="Arial"/>
          <w:color w:val="000000"/>
          <w:sz w:val="28"/>
          <w:szCs w:val="28"/>
          <w:lang w:val="es-VE"/>
        </w:rPr>
        <w:t xml:space="preserve">sped </w:t>
      </w:r>
      <w:proofErr w:type="gramStart"/>
      <w:r w:rsidR="00A5473A" w:rsidRPr="0025377E">
        <w:rPr>
          <w:rStyle w:val="hps"/>
          <w:rFonts w:ascii="Arial" w:hAnsi="Arial" w:cs="Arial"/>
          <w:color w:val="000000"/>
          <w:sz w:val="28"/>
          <w:szCs w:val="28"/>
          <w:lang w:val="es-VE"/>
        </w:rPr>
        <w:t>favorecen</w:t>
      </w:r>
      <w:proofErr w:type="gramEnd"/>
      <w:r w:rsidR="00A5473A" w:rsidRPr="0025377E">
        <w:rPr>
          <w:rStyle w:val="hps"/>
          <w:rFonts w:ascii="Arial" w:hAnsi="Arial" w:cs="Arial"/>
          <w:color w:val="000000"/>
          <w:sz w:val="28"/>
          <w:szCs w:val="28"/>
          <w:lang w:val="es-VE"/>
        </w:rPr>
        <w:t xml:space="preserve"> a la diseminación de la enfermedad a otros órganos; particularmente huesos y articulaciones. </w:t>
      </w:r>
      <w:r w:rsidR="00A5473A" w:rsidRPr="0025377E">
        <w:rPr>
          <w:rStyle w:val="hps"/>
          <w:rFonts w:ascii="Arial" w:hAnsi="Arial" w:cs="Arial"/>
          <w:color w:val="000000"/>
          <w:sz w:val="28"/>
          <w:szCs w:val="28"/>
          <w:vertAlign w:val="superscript"/>
          <w:lang w:val="es-ES"/>
        </w:rPr>
        <w:t>10, 13</w:t>
      </w:r>
      <w:r w:rsidR="00887C6A" w:rsidRPr="0025377E">
        <w:rPr>
          <w:rStyle w:val="hps"/>
          <w:rFonts w:ascii="Arial" w:hAnsi="Arial" w:cs="Arial"/>
          <w:color w:val="000000"/>
          <w:sz w:val="28"/>
          <w:szCs w:val="28"/>
          <w:vertAlign w:val="superscript"/>
          <w:lang w:val="es-ES"/>
        </w:rPr>
        <w:t>, 14</w:t>
      </w:r>
      <w:r w:rsidR="007B21D3" w:rsidRPr="0025377E">
        <w:rPr>
          <w:rStyle w:val="hps"/>
          <w:rFonts w:ascii="Arial" w:hAnsi="Arial" w:cs="Arial"/>
          <w:color w:val="000000"/>
          <w:sz w:val="28"/>
          <w:szCs w:val="28"/>
          <w:vertAlign w:val="superscript"/>
          <w:lang w:val="es-ES"/>
        </w:rPr>
        <w:t>-16</w:t>
      </w:r>
    </w:p>
    <w:p w:rsidR="00D73B05" w:rsidRPr="00931573" w:rsidRDefault="00D73B05" w:rsidP="00D73B05">
      <w:pPr>
        <w:spacing w:before="240"/>
        <w:jc w:val="both"/>
        <w:rPr>
          <w:rStyle w:val="hps"/>
          <w:rFonts w:ascii="Arial" w:hAnsi="Arial" w:cs="Arial"/>
          <w:b/>
          <w:sz w:val="28"/>
          <w:szCs w:val="28"/>
          <w:u w:val="single"/>
          <w:lang w:val="es-VE"/>
        </w:rPr>
      </w:pPr>
      <w:r w:rsidRPr="00931573">
        <w:rPr>
          <w:rStyle w:val="hps"/>
          <w:rFonts w:ascii="Arial" w:hAnsi="Arial" w:cs="Arial"/>
          <w:b/>
          <w:sz w:val="28"/>
          <w:szCs w:val="28"/>
          <w:u w:val="single"/>
          <w:lang w:val="es-VE"/>
        </w:rPr>
        <w:t>Clasificación</w:t>
      </w:r>
    </w:p>
    <w:p w:rsidR="007B21D3" w:rsidRPr="0025377E" w:rsidRDefault="00D73B05" w:rsidP="00931573">
      <w:pPr>
        <w:spacing w:before="240"/>
        <w:rPr>
          <w:rStyle w:val="hps"/>
          <w:rFonts w:ascii="Arial" w:hAnsi="Arial" w:cs="Arial"/>
          <w:color w:val="000000"/>
          <w:sz w:val="28"/>
          <w:szCs w:val="28"/>
          <w:lang w:val="es-VE"/>
        </w:rPr>
      </w:pPr>
      <w:r w:rsidRPr="0025377E">
        <w:rPr>
          <w:rStyle w:val="hps"/>
          <w:rFonts w:ascii="Arial" w:hAnsi="Arial" w:cs="Arial"/>
          <w:color w:val="000000"/>
          <w:sz w:val="28"/>
          <w:szCs w:val="28"/>
          <w:lang w:val="es-VE"/>
        </w:rPr>
        <w:t>La enfermedad tiene diferentes  presentaciones clínicas, dependiendo del sitio de inoculación y de la respuesta del huésped. De manera sencilla se clasifica en: fija, linfangítica y sistémica.</w:t>
      </w:r>
    </w:p>
    <w:p w:rsidR="00230D05" w:rsidRPr="00931573" w:rsidRDefault="007B21D3" w:rsidP="00027500">
      <w:pPr>
        <w:spacing w:before="240"/>
        <w:jc w:val="both"/>
        <w:rPr>
          <w:rStyle w:val="hps"/>
          <w:rFonts w:ascii="Arial" w:hAnsi="Arial" w:cs="Arial"/>
          <w:b/>
          <w:color w:val="000000"/>
          <w:sz w:val="28"/>
          <w:szCs w:val="28"/>
          <w:u w:val="single"/>
          <w:lang w:val="es-VE"/>
        </w:rPr>
      </w:pPr>
      <w:r w:rsidRPr="00931573">
        <w:rPr>
          <w:rStyle w:val="hps"/>
          <w:rFonts w:ascii="Arial" w:hAnsi="Arial" w:cs="Arial"/>
          <w:b/>
          <w:color w:val="000000"/>
          <w:sz w:val="28"/>
          <w:szCs w:val="28"/>
          <w:u w:val="single"/>
          <w:lang w:val="es-VE"/>
        </w:rPr>
        <w:t xml:space="preserve"> </w:t>
      </w:r>
      <w:r w:rsidR="00230D05" w:rsidRPr="00931573">
        <w:rPr>
          <w:rStyle w:val="hps"/>
          <w:rFonts w:ascii="Arial" w:hAnsi="Arial" w:cs="Arial"/>
          <w:b/>
          <w:color w:val="000000"/>
          <w:sz w:val="28"/>
          <w:szCs w:val="28"/>
          <w:u w:val="single"/>
          <w:lang w:val="es-VE"/>
        </w:rPr>
        <w:t>Cuadro clínico</w:t>
      </w:r>
    </w:p>
    <w:p w:rsidR="00E4157F" w:rsidRPr="0025377E" w:rsidRDefault="009342F3" w:rsidP="00931573">
      <w:pPr>
        <w:spacing w:before="240"/>
        <w:rPr>
          <w:rFonts w:ascii="Arial" w:hAnsi="Arial" w:cs="Arial"/>
          <w:color w:val="000000"/>
          <w:sz w:val="28"/>
          <w:szCs w:val="28"/>
          <w:vertAlign w:val="superscript"/>
          <w:lang w:val="es-VE"/>
        </w:rPr>
      </w:pPr>
      <w:r w:rsidRPr="0025377E">
        <w:rPr>
          <w:rStyle w:val="hps"/>
          <w:rFonts w:ascii="Arial" w:hAnsi="Arial" w:cs="Arial"/>
          <w:color w:val="000000"/>
          <w:sz w:val="28"/>
          <w:szCs w:val="28"/>
          <w:lang w:val="es-VE"/>
        </w:rPr>
        <w:t>El periodo de incubación luego de la inoculación varía de unos días a tres meses. La afección ganglionar es excepcional y es más bien bacteriana.</w:t>
      </w:r>
      <w:r w:rsidR="00D867B3" w:rsidRPr="0025377E">
        <w:rPr>
          <w:rStyle w:val="hps"/>
          <w:rFonts w:ascii="Arial" w:hAnsi="Arial" w:cs="Arial"/>
          <w:color w:val="000000"/>
          <w:sz w:val="28"/>
          <w:szCs w:val="28"/>
          <w:lang w:val="es-VE"/>
        </w:rPr>
        <w:t xml:space="preserve"> </w:t>
      </w:r>
      <w:r w:rsidR="007B21D3" w:rsidRPr="0025377E">
        <w:rPr>
          <w:rStyle w:val="hps"/>
          <w:rFonts w:ascii="Arial" w:hAnsi="Arial" w:cs="Arial"/>
          <w:color w:val="000000"/>
          <w:sz w:val="28"/>
          <w:szCs w:val="28"/>
          <w:vertAlign w:val="superscript"/>
          <w:lang w:val="es-VE"/>
        </w:rPr>
        <w:t>12,15-16</w:t>
      </w:r>
    </w:p>
    <w:p w:rsidR="00931573" w:rsidRDefault="009342F3" w:rsidP="00931573">
      <w:pPr>
        <w:rPr>
          <w:rStyle w:val="hps"/>
          <w:rFonts w:ascii="Arial" w:hAnsi="Arial" w:cs="Arial"/>
          <w:color w:val="000000"/>
          <w:sz w:val="28"/>
          <w:szCs w:val="28"/>
          <w:lang w:val="es-VE"/>
        </w:rPr>
      </w:pPr>
      <w:r w:rsidRPr="0025377E">
        <w:rPr>
          <w:rStyle w:val="hps"/>
          <w:rFonts w:ascii="Arial" w:hAnsi="Arial" w:cs="Arial"/>
          <w:color w:val="000000"/>
          <w:sz w:val="28"/>
          <w:szCs w:val="28"/>
          <w:lang w:val="es-VE"/>
        </w:rPr>
        <w:lastRenderedPageBreak/>
        <w:t>La forma fija se observa  en alrededor de 20 a 30% de los afectado</w:t>
      </w:r>
      <w:r w:rsidR="00AF7DF4" w:rsidRPr="0025377E">
        <w:rPr>
          <w:rStyle w:val="hps"/>
          <w:rFonts w:ascii="Arial" w:hAnsi="Arial" w:cs="Arial"/>
          <w:color w:val="000000"/>
          <w:sz w:val="28"/>
          <w:szCs w:val="28"/>
          <w:lang w:val="es-VE"/>
        </w:rPr>
        <w:t>s</w:t>
      </w:r>
      <w:r w:rsidRPr="0025377E">
        <w:rPr>
          <w:rStyle w:val="hps"/>
          <w:rFonts w:ascii="Arial" w:hAnsi="Arial" w:cs="Arial"/>
          <w:color w:val="000000"/>
          <w:sz w:val="28"/>
          <w:szCs w:val="28"/>
          <w:lang w:val="es-VE"/>
        </w:rPr>
        <w:t>, predomina en mujeres y niños sensibilizados. Se localiza en el sitio de inoculación, aparece sobre todo en cara, cuello y</w:t>
      </w:r>
      <w:r w:rsidR="00AF7DF4" w:rsidRPr="0025377E">
        <w:rPr>
          <w:rStyle w:val="hps"/>
          <w:rFonts w:ascii="Arial" w:hAnsi="Arial" w:cs="Arial"/>
          <w:color w:val="000000"/>
          <w:sz w:val="28"/>
          <w:szCs w:val="28"/>
          <w:lang w:val="es-VE"/>
        </w:rPr>
        <w:t xml:space="preserve"> tr</w:t>
      </w:r>
      <w:r w:rsidR="00E4157F" w:rsidRPr="0025377E">
        <w:rPr>
          <w:rStyle w:val="hps"/>
          <w:rFonts w:ascii="Arial" w:hAnsi="Arial" w:cs="Arial"/>
          <w:color w:val="000000"/>
          <w:sz w:val="28"/>
          <w:szCs w:val="28"/>
          <w:lang w:val="es-VE"/>
        </w:rPr>
        <w:t>onco;</w:t>
      </w:r>
      <w:r w:rsidR="003F0337" w:rsidRPr="0025377E">
        <w:rPr>
          <w:rStyle w:val="hps"/>
          <w:rFonts w:ascii="Arial" w:hAnsi="Arial" w:cs="Arial"/>
          <w:color w:val="000000"/>
          <w:sz w:val="28"/>
          <w:szCs w:val="28"/>
          <w:lang w:val="es-VE"/>
        </w:rPr>
        <w:t xml:space="preserve"> </w:t>
      </w:r>
      <w:r w:rsidR="00AF7DF4" w:rsidRPr="0025377E">
        <w:rPr>
          <w:rStyle w:val="hps"/>
          <w:rFonts w:ascii="Arial" w:hAnsi="Arial" w:cs="Arial"/>
          <w:color w:val="000000"/>
          <w:sz w:val="28"/>
          <w:szCs w:val="28"/>
          <w:lang w:val="es-VE"/>
        </w:rPr>
        <w:t>se caracteriza por</w:t>
      </w:r>
      <w:r w:rsidR="00E4157F" w:rsidRPr="0025377E">
        <w:rPr>
          <w:rStyle w:val="hps"/>
          <w:rFonts w:ascii="Arial" w:hAnsi="Arial" w:cs="Arial"/>
          <w:color w:val="000000"/>
          <w:sz w:val="28"/>
          <w:szCs w:val="28"/>
          <w:lang w:val="es-VE"/>
        </w:rPr>
        <w:t xml:space="preserve"> presentar</w:t>
      </w:r>
      <w:r w:rsidR="00AF7DF4" w:rsidRPr="0025377E">
        <w:rPr>
          <w:rStyle w:val="hps"/>
          <w:rFonts w:ascii="Arial" w:hAnsi="Arial" w:cs="Arial"/>
          <w:color w:val="000000"/>
          <w:sz w:val="28"/>
          <w:szCs w:val="28"/>
          <w:lang w:val="es-VE"/>
        </w:rPr>
        <w:t xml:space="preserve"> </w:t>
      </w:r>
      <w:r w:rsidRPr="0025377E">
        <w:rPr>
          <w:rStyle w:val="hps"/>
          <w:rFonts w:ascii="Arial" w:hAnsi="Arial" w:cs="Arial"/>
          <w:color w:val="000000"/>
          <w:sz w:val="28"/>
          <w:szCs w:val="28"/>
          <w:lang w:val="es-VE"/>
        </w:rPr>
        <w:t>placa infiltrada eritematosa,</w:t>
      </w:r>
      <w:r w:rsidR="00AF7DF4" w:rsidRPr="0025377E">
        <w:rPr>
          <w:rStyle w:val="hps"/>
          <w:rFonts w:ascii="Arial" w:hAnsi="Arial" w:cs="Arial"/>
          <w:color w:val="000000"/>
          <w:sz w:val="28"/>
          <w:szCs w:val="28"/>
          <w:lang w:val="es-VE"/>
        </w:rPr>
        <w:t xml:space="preserve"> </w:t>
      </w:r>
      <w:r w:rsidRPr="0025377E">
        <w:rPr>
          <w:rStyle w:val="hps"/>
          <w:rFonts w:ascii="Arial" w:hAnsi="Arial" w:cs="Arial"/>
          <w:color w:val="000000"/>
          <w:sz w:val="28"/>
          <w:szCs w:val="28"/>
          <w:lang w:val="es-VE"/>
        </w:rPr>
        <w:t>semilun</w:t>
      </w:r>
      <w:r w:rsidR="00AF7DF4" w:rsidRPr="0025377E">
        <w:rPr>
          <w:rStyle w:val="hps"/>
          <w:rFonts w:ascii="Arial" w:hAnsi="Arial" w:cs="Arial"/>
          <w:color w:val="000000"/>
          <w:sz w:val="28"/>
          <w:szCs w:val="28"/>
          <w:lang w:val="es-VE"/>
        </w:rPr>
        <w:t xml:space="preserve">ar, verrugosa </w:t>
      </w:r>
      <w:r w:rsidR="00E4157F" w:rsidRPr="0025377E">
        <w:rPr>
          <w:rStyle w:val="hps"/>
          <w:rFonts w:ascii="Arial" w:hAnsi="Arial" w:cs="Arial"/>
          <w:color w:val="000000"/>
          <w:sz w:val="28"/>
          <w:szCs w:val="28"/>
          <w:lang w:val="es-VE"/>
        </w:rPr>
        <w:t>o ulcerada e</w:t>
      </w:r>
      <w:r w:rsidR="00AF7DF4" w:rsidRPr="0025377E">
        <w:rPr>
          <w:rStyle w:val="hps"/>
          <w:rFonts w:ascii="Arial" w:hAnsi="Arial" w:cs="Arial"/>
          <w:color w:val="000000"/>
          <w:sz w:val="28"/>
          <w:szCs w:val="28"/>
          <w:lang w:val="es-VE"/>
        </w:rPr>
        <w:t xml:space="preserve"> </w:t>
      </w:r>
      <w:r w:rsidRPr="0025377E">
        <w:rPr>
          <w:rStyle w:val="hps"/>
          <w:rFonts w:ascii="Arial" w:hAnsi="Arial" w:cs="Arial"/>
          <w:color w:val="000000"/>
          <w:sz w:val="28"/>
          <w:szCs w:val="28"/>
          <w:lang w:val="es-VE"/>
        </w:rPr>
        <w:t>indolora</w:t>
      </w:r>
      <w:r w:rsidR="004F280A" w:rsidRPr="0025377E">
        <w:rPr>
          <w:rStyle w:val="hps"/>
          <w:rFonts w:ascii="Arial" w:hAnsi="Arial" w:cs="Arial"/>
          <w:color w:val="000000"/>
          <w:sz w:val="28"/>
          <w:szCs w:val="28"/>
          <w:lang w:val="es-VE"/>
        </w:rPr>
        <w:t xml:space="preserve"> </w:t>
      </w:r>
    </w:p>
    <w:p w:rsidR="00931573" w:rsidRDefault="00931573" w:rsidP="00931573">
      <w:pPr>
        <w:rPr>
          <w:rStyle w:val="hps"/>
          <w:rFonts w:ascii="Arial" w:hAnsi="Arial" w:cs="Arial"/>
          <w:color w:val="000000"/>
          <w:sz w:val="28"/>
          <w:szCs w:val="28"/>
          <w:lang w:val="es-VE"/>
        </w:rPr>
      </w:pPr>
      <w:r>
        <w:rPr>
          <w:rFonts w:ascii="Arial" w:hAnsi="Arial" w:cs="Arial"/>
          <w:noProof/>
          <w:color w:val="000000"/>
          <w:sz w:val="28"/>
          <w:szCs w:val="28"/>
        </w:rPr>
        <w:drawing>
          <wp:inline distT="0" distB="0" distL="0" distR="0">
            <wp:extent cx="4047214" cy="2696716"/>
            <wp:effectExtent l="0" t="0" r="0" b="8890"/>
            <wp:docPr id="1" name="Imagen 1" descr="C:\Users\Antonio Rondon Lugo\Desktop\Esporotricosis\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onio Rondon Lugo\Desktop\Esporotricosis\Fig.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49735" cy="2698396"/>
                    </a:xfrm>
                    <a:prstGeom prst="rect">
                      <a:avLst/>
                    </a:prstGeom>
                    <a:noFill/>
                    <a:ln>
                      <a:noFill/>
                    </a:ln>
                  </pic:spPr>
                </pic:pic>
              </a:graphicData>
            </a:graphic>
          </wp:inline>
        </w:drawing>
      </w:r>
    </w:p>
    <w:p w:rsidR="00931573" w:rsidRPr="00931573" w:rsidRDefault="00931573" w:rsidP="00931573">
      <w:pPr>
        <w:jc w:val="both"/>
        <w:rPr>
          <w:rFonts w:ascii="Arial" w:hAnsi="Arial" w:cs="Arial"/>
          <w:sz w:val="28"/>
          <w:szCs w:val="28"/>
          <w:lang w:val="es-ES"/>
        </w:rPr>
      </w:pPr>
      <w:r w:rsidRPr="00931573">
        <w:rPr>
          <w:rFonts w:ascii="Arial" w:hAnsi="Arial" w:cs="Arial"/>
          <w:sz w:val="24"/>
          <w:lang w:val="es-ES"/>
        </w:rPr>
        <w:t xml:space="preserve"> </w:t>
      </w:r>
      <w:r w:rsidRPr="00931573">
        <w:rPr>
          <w:rFonts w:ascii="Arial" w:hAnsi="Arial" w:cs="Arial"/>
          <w:sz w:val="28"/>
          <w:szCs w:val="28"/>
          <w:lang w:val="es-ES"/>
        </w:rPr>
        <w:t>Fig. 1. Esporotricosis fija verrugosa</w:t>
      </w:r>
    </w:p>
    <w:p w:rsidR="00E4157F" w:rsidRPr="00931573" w:rsidRDefault="009342F3" w:rsidP="00931573">
      <w:pPr>
        <w:rPr>
          <w:rFonts w:ascii="Arial" w:hAnsi="Arial" w:cs="Arial"/>
          <w:sz w:val="28"/>
          <w:szCs w:val="28"/>
          <w:vertAlign w:val="superscript"/>
          <w:lang w:val="es-ES"/>
        </w:rPr>
      </w:pPr>
      <w:r w:rsidRPr="00931573">
        <w:rPr>
          <w:rStyle w:val="hps"/>
          <w:rFonts w:ascii="Arial" w:hAnsi="Arial" w:cs="Arial"/>
          <w:color w:val="000000"/>
          <w:sz w:val="28"/>
          <w:szCs w:val="28"/>
          <w:lang w:val="es-VE"/>
        </w:rPr>
        <w:t xml:space="preserve"> </w:t>
      </w:r>
      <w:r w:rsidR="00E4157F" w:rsidRPr="00931573">
        <w:rPr>
          <w:rStyle w:val="hps"/>
          <w:rFonts w:ascii="Arial" w:hAnsi="Arial" w:cs="Arial"/>
          <w:color w:val="000000"/>
          <w:sz w:val="28"/>
          <w:szCs w:val="28"/>
          <w:lang w:val="es-VE"/>
        </w:rPr>
        <w:t>Tal vez</w:t>
      </w:r>
      <w:r w:rsidRPr="00931573">
        <w:rPr>
          <w:rStyle w:val="hps"/>
          <w:rFonts w:ascii="Arial" w:hAnsi="Arial" w:cs="Arial"/>
          <w:color w:val="000000"/>
          <w:sz w:val="28"/>
          <w:szCs w:val="28"/>
          <w:lang w:val="es-VE"/>
        </w:rPr>
        <w:t xml:space="preserve"> ocurra resistencia al tratamiento o cure de manera espontánea. Una variedad es la form</w:t>
      </w:r>
      <w:r w:rsidR="00E4157F" w:rsidRPr="00931573">
        <w:rPr>
          <w:rStyle w:val="hps"/>
          <w:rFonts w:ascii="Arial" w:hAnsi="Arial" w:cs="Arial"/>
          <w:color w:val="000000"/>
          <w:sz w:val="28"/>
          <w:szCs w:val="28"/>
          <w:lang w:val="es-VE"/>
        </w:rPr>
        <w:t xml:space="preserve">a superficial </w:t>
      </w:r>
      <w:r w:rsidRPr="00931573">
        <w:rPr>
          <w:rStyle w:val="hps"/>
          <w:rFonts w:ascii="Arial" w:hAnsi="Arial" w:cs="Arial"/>
          <w:color w:val="000000"/>
          <w:sz w:val="28"/>
          <w:szCs w:val="28"/>
          <w:lang w:val="es-VE"/>
        </w:rPr>
        <w:t>que origina pequeñas lesiones satélite</w:t>
      </w:r>
      <w:r w:rsidR="00E4157F" w:rsidRPr="00931573">
        <w:rPr>
          <w:rStyle w:val="hps"/>
          <w:rFonts w:ascii="Arial" w:hAnsi="Arial" w:cs="Arial"/>
          <w:color w:val="000000"/>
          <w:sz w:val="28"/>
          <w:szCs w:val="28"/>
          <w:lang w:val="es-VE"/>
        </w:rPr>
        <w:t>s</w:t>
      </w:r>
      <w:r w:rsidRPr="00931573">
        <w:rPr>
          <w:rStyle w:val="hps"/>
          <w:rFonts w:ascii="Arial" w:hAnsi="Arial" w:cs="Arial"/>
          <w:color w:val="000000"/>
          <w:sz w:val="28"/>
          <w:szCs w:val="28"/>
          <w:lang w:val="es-VE"/>
        </w:rPr>
        <w:t>.</w:t>
      </w:r>
      <w:r w:rsidR="00E4157F" w:rsidRPr="00931573">
        <w:rPr>
          <w:rFonts w:ascii="Arial" w:hAnsi="Arial" w:cs="Arial"/>
          <w:sz w:val="28"/>
          <w:szCs w:val="28"/>
          <w:lang w:val="es-VE"/>
        </w:rPr>
        <w:t xml:space="preserve"> </w:t>
      </w:r>
      <w:r w:rsidR="007B21D3" w:rsidRPr="00931573">
        <w:rPr>
          <w:rFonts w:ascii="Arial" w:hAnsi="Arial" w:cs="Arial"/>
          <w:sz w:val="28"/>
          <w:szCs w:val="28"/>
          <w:vertAlign w:val="superscript"/>
          <w:lang w:val="es-ES"/>
        </w:rPr>
        <w:t>17</w:t>
      </w:r>
    </w:p>
    <w:p w:rsidR="00931573" w:rsidRPr="00931573" w:rsidRDefault="009342F3" w:rsidP="00027500">
      <w:pPr>
        <w:spacing w:before="240"/>
        <w:jc w:val="both"/>
        <w:rPr>
          <w:rStyle w:val="hps"/>
          <w:rFonts w:ascii="Arial" w:hAnsi="Arial" w:cs="Arial"/>
          <w:color w:val="000000"/>
          <w:sz w:val="28"/>
          <w:szCs w:val="28"/>
          <w:lang w:val="es-VE"/>
        </w:rPr>
      </w:pPr>
      <w:r w:rsidRPr="00931573">
        <w:rPr>
          <w:rStyle w:val="hps"/>
          <w:rFonts w:ascii="Arial" w:hAnsi="Arial" w:cs="Arial"/>
          <w:color w:val="000000"/>
          <w:sz w:val="28"/>
          <w:szCs w:val="28"/>
          <w:lang w:val="es-VE"/>
        </w:rPr>
        <w:t>La modalidad linfangítica es la más frecuente. EL chancro de inoculación es</w:t>
      </w:r>
      <w:r w:rsidR="00551192" w:rsidRPr="00931573">
        <w:rPr>
          <w:rStyle w:val="hps"/>
          <w:rFonts w:ascii="Arial" w:hAnsi="Arial" w:cs="Arial"/>
          <w:color w:val="000000"/>
          <w:sz w:val="28"/>
          <w:szCs w:val="28"/>
          <w:lang w:val="es-VE"/>
        </w:rPr>
        <w:t xml:space="preserve"> </w:t>
      </w:r>
      <w:r w:rsidRPr="00931573">
        <w:rPr>
          <w:rStyle w:val="hps"/>
          <w:rFonts w:ascii="Arial" w:hAnsi="Arial" w:cs="Arial"/>
          <w:color w:val="000000"/>
          <w:sz w:val="28"/>
          <w:szCs w:val="28"/>
          <w:lang w:val="es-VE"/>
        </w:rPr>
        <w:t>un nó</w:t>
      </w:r>
      <w:r w:rsidR="00551192" w:rsidRPr="00931573">
        <w:rPr>
          <w:rStyle w:val="hps"/>
          <w:rFonts w:ascii="Arial" w:hAnsi="Arial" w:cs="Arial"/>
          <w:color w:val="000000"/>
          <w:sz w:val="28"/>
          <w:szCs w:val="28"/>
          <w:lang w:val="es-VE"/>
        </w:rPr>
        <w:t>dulo indoloro de color rojo-púrp</w:t>
      </w:r>
      <w:r w:rsidRPr="00931573">
        <w:rPr>
          <w:rStyle w:val="hps"/>
          <w:rFonts w:ascii="Arial" w:hAnsi="Arial" w:cs="Arial"/>
          <w:color w:val="000000"/>
          <w:sz w:val="28"/>
          <w:szCs w:val="28"/>
          <w:lang w:val="es-VE"/>
        </w:rPr>
        <w:t>u</w:t>
      </w:r>
      <w:r w:rsidR="00551192" w:rsidRPr="00931573">
        <w:rPr>
          <w:rStyle w:val="hps"/>
          <w:rFonts w:ascii="Arial" w:hAnsi="Arial" w:cs="Arial"/>
          <w:color w:val="000000"/>
          <w:sz w:val="28"/>
          <w:szCs w:val="28"/>
          <w:lang w:val="es-VE"/>
        </w:rPr>
        <w:t>r</w:t>
      </w:r>
      <w:r w:rsidRPr="00931573">
        <w:rPr>
          <w:rStyle w:val="hps"/>
          <w:rFonts w:ascii="Arial" w:hAnsi="Arial" w:cs="Arial"/>
          <w:color w:val="000000"/>
          <w:sz w:val="28"/>
          <w:szCs w:val="28"/>
          <w:lang w:val="es-VE"/>
        </w:rPr>
        <w:t>a</w:t>
      </w:r>
      <w:r w:rsidR="00551192" w:rsidRPr="00931573">
        <w:rPr>
          <w:rStyle w:val="hps"/>
          <w:rFonts w:ascii="Arial" w:hAnsi="Arial" w:cs="Arial"/>
          <w:color w:val="000000"/>
          <w:sz w:val="28"/>
          <w:szCs w:val="28"/>
          <w:lang w:val="es-VE"/>
        </w:rPr>
        <w:t xml:space="preserve"> que sufre necrosis central y puede ulcerarse, dura semanas o meses y persiste o cicatriza al tiempo que aparecen lesiones nodulares o gomas eritematosos que siguen el trayecto de los vasos linfáticos, permanecen cerrados o igualmente pueden ulcerarse y dejar salir exudado purulento</w:t>
      </w:r>
    </w:p>
    <w:p w:rsidR="00931573" w:rsidRPr="00931573" w:rsidRDefault="00931573" w:rsidP="00027500">
      <w:pPr>
        <w:spacing w:before="240"/>
        <w:jc w:val="both"/>
        <w:rPr>
          <w:rStyle w:val="hps"/>
          <w:rFonts w:ascii="Arial" w:hAnsi="Arial" w:cs="Arial"/>
          <w:color w:val="000000"/>
          <w:sz w:val="28"/>
          <w:szCs w:val="28"/>
          <w:lang w:val="es-VE"/>
        </w:rPr>
      </w:pPr>
      <w:r w:rsidRPr="00931573">
        <w:rPr>
          <w:rFonts w:ascii="Arial" w:hAnsi="Arial" w:cs="Arial"/>
          <w:noProof/>
          <w:color w:val="000000"/>
          <w:sz w:val="28"/>
          <w:szCs w:val="28"/>
        </w:rPr>
        <w:lastRenderedPageBreak/>
        <w:drawing>
          <wp:inline distT="0" distB="0" distL="0" distR="0" wp14:anchorId="3DE582F8" wp14:editId="28DE43DB">
            <wp:extent cx="4047214" cy="3036069"/>
            <wp:effectExtent l="0" t="0" r="0" b="0"/>
            <wp:docPr id="2" name="Imagen 2" descr="C:\Users\Antonio Rondon Lugo\Desktop\Esporotricosis\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onio Rondon Lugo\Desktop\Esporotricosis\Fig.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0841" cy="3038790"/>
                    </a:xfrm>
                    <a:prstGeom prst="rect">
                      <a:avLst/>
                    </a:prstGeom>
                    <a:noFill/>
                    <a:ln>
                      <a:noFill/>
                    </a:ln>
                  </pic:spPr>
                </pic:pic>
              </a:graphicData>
            </a:graphic>
          </wp:inline>
        </w:drawing>
      </w:r>
    </w:p>
    <w:p w:rsidR="00931573" w:rsidRPr="00931573" w:rsidRDefault="00931573" w:rsidP="00027500">
      <w:pPr>
        <w:spacing w:before="240"/>
        <w:jc w:val="both"/>
        <w:rPr>
          <w:rStyle w:val="hps"/>
          <w:rFonts w:ascii="Arial" w:hAnsi="Arial" w:cs="Arial"/>
          <w:color w:val="000000"/>
          <w:sz w:val="28"/>
          <w:szCs w:val="28"/>
          <w:lang w:val="es-VE"/>
        </w:rPr>
      </w:pPr>
    </w:p>
    <w:p w:rsidR="00931573" w:rsidRPr="00931573" w:rsidRDefault="00931573" w:rsidP="00931573">
      <w:pPr>
        <w:jc w:val="both"/>
        <w:rPr>
          <w:rFonts w:ascii="Arial" w:hAnsi="Arial" w:cs="Arial"/>
          <w:sz w:val="28"/>
          <w:szCs w:val="28"/>
          <w:lang w:val="es-ES"/>
        </w:rPr>
      </w:pPr>
      <w:r>
        <w:rPr>
          <w:rStyle w:val="hps"/>
          <w:rFonts w:ascii="Arial" w:hAnsi="Arial" w:cs="Arial"/>
          <w:color w:val="000000"/>
          <w:sz w:val="28"/>
          <w:szCs w:val="28"/>
          <w:lang w:val="es-VE"/>
        </w:rPr>
        <w:t xml:space="preserve"> </w:t>
      </w:r>
      <w:r w:rsidRPr="00931573">
        <w:rPr>
          <w:rFonts w:ascii="Arial" w:hAnsi="Arial" w:cs="Arial"/>
          <w:sz w:val="28"/>
          <w:szCs w:val="28"/>
          <w:lang w:val="es-ES"/>
        </w:rPr>
        <w:t xml:space="preserve"> Fig. 2. Esporotricosis linfangítica</w:t>
      </w:r>
    </w:p>
    <w:p w:rsidR="009342F3" w:rsidRPr="00931573" w:rsidRDefault="009342F3" w:rsidP="00027500">
      <w:pPr>
        <w:spacing w:before="240"/>
        <w:jc w:val="both"/>
        <w:rPr>
          <w:rStyle w:val="hps"/>
          <w:rFonts w:ascii="Arial" w:hAnsi="Arial" w:cs="Arial"/>
          <w:color w:val="000000"/>
          <w:sz w:val="28"/>
          <w:szCs w:val="28"/>
          <w:lang w:val="es-VE"/>
        </w:rPr>
      </w:pPr>
    </w:p>
    <w:p w:rsidR="00551192" w:rsidRPr="00931573" w:rsidRDefault="00551192" w:rsidP="00027500">
      <w:pPr>
        <w:spacing w:before="240"/>
        <w:jc w:val="both"/>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t>Cualquier forma clínica puede curar sola o persistir meses o años e in</w:t>
      </w:r>
      <w:r w:rsidR="00D73B05" w:rsidRPr="00931573">
        <w:rPr>
          <w:rStyle w:val="hps"/>
          <w:rFonts w:ascii="Arial" w:hAnsi="Arial" w:cs="Arial"/>
          <w:color w:val="000000"/>
          <w:sz w:val="28"/>
          <w:szCs w:val="28"/>
          <w:lang w:val="es-VE"/>
        </w:rPr>
        <w:t>c</w:t>
      </w:r>
      <w:r w:rsidRPr="00931573">
        <w:rPr>
          <w:rStyle w:val="hps"/>
          <w:rFonts w:ascii="Arial" w:hAnsi="Arial" w:cs="Arial"/>
          <w:color w:val="000000"/>
          <w:sz w:val="28"/>
          <w:szCs w:val="28"/>
          <w:lang w:val="es-VE"/>
        </w:rPr>
        <w:t>luso ser el pu</w:t>
      </w:r>
      <w:r w:rsidR="00D73B05" w:rsidRPr="00931573">
        <w:rPr>
          <w:rStyle w:val="hps"/>
          <w:rFonts w:ascii="Arial" w:hAnsi="Arial" w:cs="Arial"/>
          <w:color w:val="000000"/>
          <w:sz w:val="28"/>
          <w:szCs w:val="28"/>
          <w:lang w:val="es-VE"/>
        </w:rPr>
        <w:t>n</w:t>
      </w:r>
      <w:r w:rsidRPr="00931573">
        <w:rPr>
          <w:rStyle w:val="hps"/>
          <w:rFonts w:ascii="Arial" w:hAnsi="Arial" w:cs="Arial"/>
          <w:color w:val="000000"/>
          <w:sz w:val="28"/>
          <w:szCs w:val="28"/>
          <w:lang w:val="es-VE"/>
        </w:rPr>
        <w:t>to de partida de lesiones diseminadas. Afecta las extremidades superiores en 45% a 53%, cara en 14 a 21% y las extremidades inferiores en 18 a 23%, la localización en tronco es muy poco frecuente.</w:t>
      </w:r>
      <w:r w:rsidR="007B21D3" w:rsidRPr="00931573">
        <w:rPr>
          <w:rStyle w:val="hps"/>
          <w:rFonts w:ascii="Arial" w:hAnsi="Arial" w:cs="Arial"/>
          <w:color w:val="000000"/>
          <w:sz w:val="28"/>
          <w:szCs w:val="28"/>
          <w:vertAlign w:val="superscript"/>
          <w:lang w:val="es-VE"/>
        </w:rPr>
        <w:t xml:space="preserve"> 8,12</w:t>
      </w:r>
    </w:p>
    <w:p w:rsidR="00551192" w:rsidRPr="00931573" w:rsidRDefault="00551192" w:rsidP="00027500">
      <w:pPr>
        <w:spacing w:before="240"/>
        <w:jc w:val="both"/>
        <w:rPr>
          <w:rStyle w:val="hps"/>
          <w:rFonts w:ascii="Arial" w:hAnsi="Arial" w:cs="Arial"/>
          <w:color w:val="000000"/>
          <w:sz w:val="28"/>
          <w:szCs w:val="28"/>
          <w:lang w:val="es-VE"/>
        </w:rPr>
      </w:pPr>
      <w:r w:rsidRPr="00931573">
        <w:rPr>
          <w:rStyle w:val="hps"/>
          <w:rFonts w:ascii="Arial" w:hAnsi="Arial" w:cs="Arial"/>
          <w:color w:val="000000"/>
          <w:sz w:val="28"/>
          <w:szCs w:val="28"/>
          <w:lang w:val="es-VE"/>
        </w:rPr>
        <w:t>Los chancros múltiples dan las formas micetomatoides, y por contigüidad se producen formas crónicas verrugosas, sobre todo en el pie.</w:t>
      </w:r>
    </w:p>
    <w:p w:rsidR="00551192" w:rsidRPr="00931573" w:rsidRDefault="00551192" w:rsidP="00027500">
      <w:pPr>
        <w:spacing w:before="240"/>
        <w:jc w:val="both"/>
        <w:rPr>
          <w:rStyle w:val="hps"/>
          <w:rFonts w:ascii="Arial" w:hAnsi="Arial" w:cs="Arial"/>
          <w:color w:val="000000"/>
          <w:sz w:val="28"/>
          <w:szCs w:val="28"/>
          <w:lang w:val="es-VE"/>
        </w:rPr>
      </w:pPr>
      <w:r w:rsidRPr="00931573">
        <w:rPr>
          <w:rStyle w:val="hps"/>
          <w:rFonts w:ascii="Arial" w:hAnsi="Arial" w:cs="Arial"/>
          <w:color w:val="000000"/>
          <w:sz w:val="28"/>
          <w:szCs w:val="28"/>
          <w:lang w:val="es-VE"/>
        </w:rPr>
        <w:t>La presentación mucocutánea se describió a principios del siglo XX y hoy en día es excepcional, puede afectar la boca, la faringe, las cuerdas vocales y la nariz, incluso los senos etomoidales. Las lesiones son granulomatosas, vegetantes o ulceradas y dolorosas. Tal vez sea una variedad de las formas diseminadas.</w:t>
      </w:r>
    </w:p>
    <w:p w:rsidR="00551192" w:rsidRPr="00931573" w:rsidRDefault="00551192" w:rsidP="00931573">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lastRenderedPageBreak/>
        <w:t>Las modalidades extracutáneas son raras, afectan principalmente</w:t>
      </w:r>
      <w:r w:rsidR="002C4AAA" w:rsidRPr="00931573">
        <w:rPr>
          <w:rStyle w:val="hps"/>
          <w:rFonts w:ascii="Arial" w:hAnsi="Arial" w:cs="Arial"/>
          <w:color w:val="000000"/>
          <w:sz w:val="28"/>
          <w:szCs w:val="28"/>
          <w:lang w:val="es-VE"/>
        </w:rPr>
        <w:t xml:space="preserve"> los huesos metatarsianos y metarcapianos y las articulaciones de las rodillas, interfalángicas y de los codos; puede haber periostitis, osteólisis y tenosinovitis. </w:t>
      </w:r>
      <w:r w:rsidR="007B21D3" w:rsidRPr="00931573">
        <w:rPr>
          <w:rStyle w:val="hps"/>
          <w:rFonts w:ascii="Arial" w:hAnsi="Arial" w:cs="Arial"/>
          <w:color w:val="000000"/>
          <w:sz w:val="28"/>
          <w:szCs w:val="28"/>
          <w:vertAlign w:val="superscript"/>
          <w:lang w:val="es-VE"/>
        </w:rPr>
        <w:t>8</w:t>
      </w:r>
      <w:proofErr w:type="gramStart"/>
      <w:r w:rsidR="007B21D3" w:rsidRPr="00931573">
        <w:rPr>
          <w:rStyle w:val="hps"/>
          <w:rFonts w:ascii="Arial" w:hAnsi="Arial" w:cs="Arial"/>
          <w:color w:val="000000"/>
          <w:sz w:val="28"/>
          <w:szCs w:val="28"/>
          <w:vertAlign w:val="superscript"/>
          <w:lang w:val="es-VE"/>
        </w:rPr>
        <w:t>,10,12</w:t>
      </w:r>
      <w:proofErr w:type="gramEnd"/>
    </w:p>
    <w:p w:rsidR="002C4AAA" w:rsidRPr="00931573" w:rsidRDefault="002C4AAA" w:rsidP="00931573">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Si hay artritis, que casi siempre es monoarticular, aparecen dolor, inflamación y limitación de los movimientos, pue</w:t>
      </w:r>
      <w:r w:rsidR="004F280A" w:rsidRPr="00931573">
        <w:rPr>
          <w:rStyle w:val="hps"/>
          <w:rFonts w:ascii="Arial" w:hAnsi="Arial" w:cs="Arial"/>
          <w:color w:val="000000"/>
          <w:sz w:val="28"/>
          <w:szCs w:val="28"/>
          <w:lang w:val="es-VE"/>
        </w:rPr>
        <w:t>de observarse derrame articular</w:t>
      </w:r>
      <w:r w:rsidRPr="00931573">
        <w:rPr>
          <w:rStyle w:val="hps"/>
          <w:rFonts w:ascii="Arial" w:hAnsi="Arial" w:cs="Arial"/>
          <w:color w:val="000000"/>
          <w:sz w:val="28"/>
          <w:szCs w:val="28"/>
          <w:lang w:val="es-VE"/>
        </w:rPr>
        <w:t>. La forma pulmonar se caracteriza  por tos productiva, con o sin hemoptisis; fiebre y pérdida de peso.</w:t>
      </w:r>
    </w:p>
    <w:p w:rsidR="002C4AAA" w:rsidRPr="00931573" w:rsidRDefault="002C4AAA" w:rsidP="00931573">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También puede haber modalidades que afecten las conjuntivas, el humor acuoso y el área lagrimal, as</w:t>
      </w:r>
      <w:r w:rsidR="00D73B05" w:rsidRPr="00931573">
        <w:rPr>
          <w:rStyle w:val="hps"/>
          <w:rFonts w:ascii="Arial" w:hAnsi="Arial" w:cs="Arial"/>
          <w:color w:val="000000"/>
          <w:sz w:val="28"/>
          <w:szCs w:val="28"/>
          <w:lang w:val="es-VE"/>
        </w:rPr>
        <w:t>í</w:t>
      </w:r>
      <w:r w:rsidR="007B21D3" w:rsidRPr="00931573">
        <w:rPr>
          <w:rStyle w:val="hps"/>
          <w:rFonts w:ascii="Arial" w:hAnsi="Arial" w:cs="Arial"/>
          <w:color w:val="000000"/>
          <w:sz w:val="28"/>
          <w:szCs w:val="28"/>
          <w:lang w:val="es-VE"/>
        </w:rPr>
        <w:t xml:space="preserve"> como formas sinusales. </w:t>
      </w:r>
      <w:r w:rsidR="007B21D3" w:rsidRPr="00931573">
        <w:rPr>
          <w:rStyle w:val="hps"/>
          <w:rFonts w:ascii="Arial" w:hAnsi="Arial" w:cs="Arial"/>
          <w:color w:val="000000"/>
          <w:sz w:val="28"/>
          <w:szCs w:val="28"/>
          <w:vertAlign w:val="superscript"/>
          <w:lang w:val="es-VE"/>
        </w:rPr>
        <w:t>13</w:t>
      </w:r>
    </w:p>
    <w:p w:rsidR="002C4AAA" w:rsidRPr="00931573" w:rsidRDefault="002C4AAA" w:rsidP="00931573">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t>Hay dos presentaciones de esporotricosis diseminada: una cutánea y otra sistémica. La primera afecta varias regiones del tegumento, pero no hay alteración sistémica y la respuesta al tratamiento convenc</w:t>
      </w:r>
      <w:r w:rsidR="00D73B05" w:rsidRPr="00931573">
        <w:rPr>
          <w:rStyle w:val="hps"/>
          <w:rFonts w:ascii="Arial" w:hAnsi="Arial" w:cs="Arial"/>
          <w:color w:val="000000"/>
          <w:sz w:val="28"/>
          <w:szCs w:val="28"/>
          <w:lang w:val="es-VE"/>
        </w:rPr>
        <w:t>i</w:t>
      </w:r>
      <w:r w:rsidRPr="00931573">
        <w:rPr>
          <w:rStyle w:val="hps"/>
          <w:rFonts w:ascii="Arial" w:hAnsi="Arial" w:cs="Arial"/>
          <w:color w:val="000000"/>
          <w:sz w:val="28"/>
          <w:szCs w:val="28"/>
          <w:lang w:val="es-VE"/>
        </w:rPr>
        <w:t xml:space="preserve">onal es adecuada. La esporotricosis sistémica diseminada se considera una infección oportunista grave, afecta órganos internos y puede haber fungemia, ocurre en pacientes con inmunodeficiencia, en especial con sarcoidosis, mieloma, linfoma sida, y en aquellos que reciben tratamiento con cortisona, </w:t>
      </w:r>
      <w:r w:rsidR="009B62FB" w:rsidRPr="00931573">
        <w:rPr>
          <w:rStyle w:val="hps"/>
          <w:rFonts w:ascii="Arial" w:hAnsi="Arial" w:cs="Arial"/>
          <w:color w:val="000000"/>
          <w:sz w:val="28"/>
          <w:szCs w:val="28"/>
          <w:lang w:val="es-VE"/>
        </w:rPr>
        <w:t>así</w:t>
      </w:r>
      <w:r w:rsidRPr="00931573">
        <w:rPr>
          <w:rStyle w:val="hps"/>
          <w:rFonts w:ascii="Arial" w:hAnsi="Arial" w:cs="Arial"/>
          <w:color w:val="000000"/>
          <w:sz w:val="28"/>
          <w:szCs w:val="28"/>
          <w:lang w:val="es-VE"/>
        </w:rPr>
        <w:t xml:space="preserve"> como en dia</w:t>
      </w:r>
      <w:r w:rsidR="004F280A" w:rsidRPr="00931573">
        <w:rPr>
          <w:rStyle w:val="hps"/>
          <w:rFonts w:ascii="Arial" w:hAnsi="Arial" w:cs="Arial"/>
          <w:color w:val="000000"/>
          <w:sz w:val="28"/>
          <w:szCs w:val="28"/>
          <w:lang w:val="es-VE"/>
        </w:rPr>
        <w:t>b</w:t>
      </w:r>
      <w:r w:rsidRPr="00931573">
        <w:rPr>
          <w:rStyle w:val="hps"/>
          <w:rFonts w:ascii="Arial" w:hAnsi="Arial" w:cs="Arial"/>
          <w:color w:val="000000"/>
          <w:sz w:val="28"/>
          <w:szCs w:val="28"/>
          <w:lang w:val="es-VE"/>
        </w:rPr>
        <w:t>éticos y alcohó</w:t>
      </w:r>
      <w:r w:rsidR="004F280A" w:rsidRPr="00931573">
        <w:rPr>
          <w:rStyle w:val="hps"/>
          <w:rFonts w:ascii="Arial" w:hAnsi="Arial" w:cs="Arial"/>
          <w:color w:val="000000"/>
          <w:sz w:val="28"/>
          <w:szCs w:val="28"/>
          <w:lang w:val="es-VE"/>
        </w:rPr>
        <w:t>l</w:t>
      </w:r>
      <w:r w:rsidRPr="00931573">
        <w:rPr>
          <w:rStyle w:val="hps"/>
          <w:rFonts w:ascii="Arial" w:hAnsi="Arial" w:cs="Arial"/>
          <w:color w:val="000000"/>
          <w:sz w:val="28"/>
          <w:szCs w:val="28"/>
          <w:lang w:val="es-VE"/>
        </w:rPr>
        <w:t>icos, se acompaña de fiebre, dolor, mal estado general y reducción</w:t>
      </w:r>
      <w:r w:rsidR="00D73B05" w:rsidRPr="00931573">
        <w:rPr>
          <w:rStyle w:val="hps"/>
          <w:rFonts w:ascii="Arial" w:hAnsi="Arial" w:cs="Arial"/>
          <w:color w:val="000000"/>
          <w:sz w:val="28"/>
          <w:szCs w:val="28"/>
          <w:lang w:val="es-VE"/>
        </w:rPr>
        <w:t xml:space="preserve"> </w:t>
      </w:r>
      <w:r w:rsidRPr="00931573">
        <w:rPr>
          <w:rStyle w:val="hps"/>
          <w:rFonts w:ascii="Arial" w:hAnsi="Arial" w:cs="Arial"/>
          <w:color w:val="000000"/>
          <w:sz w:val="28"/>
          <w:szCs w:val="28"/>
          <w:lang w:val="es-VE"/>
        </w:rPr>
        <w:t>de peso. Se ha observado afección del SNC, aparato genitourinario, tubo digestivo, hígado, bazo, páncreas, miocardio, senos paranasales, riñones, testículos y tiroides.</w:t>
      </w:r>
      <w:r w:rsidR="007B21D3" w:rsidRPr="00931573">
        <w:rPr>
          <w:rStyle w:val="hps"/>
          <w:rFonts w:ascii="Arial" w:hAnsi="Arial" w:cs="Arial"/>
          <w:color w:val="000000"/>
          <w:sz w:val="28"/>
          <w:szCs w:val="28"/>
          <w:vertAlign w:val="superscript"/>
          <w:lang w:val="es-VE"/>
        </w:rPr>
        <w:t>8</w:t>
      </w:r>
      <w:proofErr w:type="gramStart"/>
      <w:r w:rsidR="007B21D3" w:rsidRPr="00931573">
        <w:rPr>
          <w:rStyle w:val="hps"/>
          <w:rFonts w:ascii="Arial" w:hAnsi="Arial" w:cs="Arial"/>
          <w:color w:val="000000"/>
          <w:sz w:val="28"/>
          <w:szCs w:val="28"/>
          <w:vertAlign w:val="superscript"/>
          <w:lang w:val="es-VE"/>
        </w:rPr>
        <w:t>,13</w:t>
      </w:r>
      <w:proofErr w:type="gramEnd"/>
    </w:p>
    <w:p w:rsidR="002C4AAA" w:rsidRPr="00931573" w:rsidRDefault="009B62FB" w:rsidP="00931573">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En inm</w:t>
      </w:r>
      <w:r w:rsidR="002C4AAA" w:rsidRPr="00931573">
        <w:rPr>
          <w:rStyle w:val="hps"/>
          <w:rFonts w:ascii="Arial" w:hAnsi="Arial" w:cs="Arial"/>
          <w:color w:val="000000"/>
          <w:sz w:val="28"/>
          <w:szCs w:val="28"/>
          <w:lang w:val="es-VE"/>
        </w:rPr>
        <w:t>unodeficientes puede ser mortal, En p</w:t>
      </w:r>
      <w:r w:rsidR="00D73B05" w:rsidRPr="00931573">
        <w:rPr>
          <w:rStyle w:val="hps"/>
          <w:rFonts w:ascii="Arial" w:hAnsi="Arial" w:cs="Arial"/>
          <w:color w:val="000000"/>
          <w:sz w:val="28"/>
          <w:szCs w:val="28"/>
          <w:lang w:val="es-VE"/>
        </w:rPr>
        <w:t>a</w:t>
      </w:r>
      <w:r w:rsidR="002C4AAA" w:rsidRPr="00931573">
        <w:rPr>
          <w:rStyle w:val="hps"/>
          <w:rFonts w:ascii="Arial" w:hAnsi="Arial" w:cs="Arial"/>
          <w:color w:val="000000"/>
          <w:sz w:val="28"/>
          <w:szCs w:val="28"/>
          <w:lang w:val="es-VE"/>
        </w:rPr>
        <w:t>cie</w:t>
      </w:r>
      <w:r w:rsidR="00D73B05" w:rsidRPr="00931573">
        <w:rPr>
          <w:rStyle w:val="hps"/>
          <w:rFonts w:ascii="Arial" w:hAnsi="Arial" w:cs="Arial"/>
          <w:color w:val="000000"/>
          <w:sz w:val="28"/>
          <w:szCs w:val="28"/>
          <w:lang w:val="es-VE"/>
        </w:rPr>
        <w:t>n</w:t>
      </w:r>
      <w:r w:rsidR="002C4AAA" w:rsidRPr="00931573">
        <w:rPr>
          <w:rStyle w:val="hps"/>
          <w:rFonts w:ascii="Arial" w:hAnsi="Arial" w:cs="Arial"/>
          <w:color w:val="000000"/>
          <w:sz w:val="28"/>
          <w:szCs w:val="28"/>
          <w:lang w:val="es-VE"/>
        </w:rPr>
        <w:t>tes con sida se han de</w:t>
      </w:r>
      <w:r w:rsidR="00D73B05" w:rsidRPr="00931573">
        <w:rPr>
          <w:rStyle w:val="hps"/>
          <w:rFonts w:ascii="Arial" w:hAnsi="Arial" w:cs="Arial"/>
          <w:color w:val="000000"/>
          <w:sz w:val="28"/>
          <w:szCs w:val="28"/>
          <w:lang w:val="es-VE"/>
        </w:rPr>
        <w:t>s</w:t>
      </w:r>
      <w:r w:rsidR="002C4AAA" w:rsidRPr="00931573">
        <w:rPr>
          <w:rStyle w:val="hps"/>
          <w:rFonts w:ascii="Arial" w:hAnsi="Arial" w:cs="Arial"/>
          <w:color w:val="000000"/>
          <w:sz w:val="28"/>
          <w:szCs w:val="28"/>
          <w:lang w:val="es-VE"/>
        </w:rPr>
        <w:t>crito lesiones diseminadas, incluso en el SNC, en el síndrome inflamatorio de reconstitución inmune cuando los pacientes toman la terapia antirretroviral muy activa y mejoran sus recuentos de linfocitos CD4.</w:t>
      </w:r>
    </w:p>
    <w:p w:rsidR="002C4AAA" w:rsidRPr="00931573" w:rsidRDefault="002C4AAA" w:rsidP="00931573">
      <w:pPr>
        <w:spacing w:before="240"/>
        <w:rPr>
          <w:rStyle w:val="hps"/>
          <w:rFonts w:ascii="Arial" w:hAnsi="Arial" w:cs="Arial"/>
          <w:color w:val="000000"/>
          <w:sz w:val="28"/>
          <w:szCs w:val="28"/>
          <w:lang w:val="es-VE"/>
        </w:rPr>
      </w:pPr>
    </w:p>
    <w:p w:rsidR="00230D05" w:rsidRPr="00931573" w:rsidRDefault="00230D05" w:rsidP="00027500">
      <w:pPr>
        <w:spacing w:before="240"/>
        <w:jc w:val="both"/>
        <w:rPr>
          <w:rStyle w:val="hps"/>
          <w:rFonts w:ascii="Arial" w:hAnsi="Arial" w:cs="Arial"/>
          <w:b/>
          <w:color w:val="000000"/>
          <w:sz w:val="28"/>
          <w:szCs w:val="28"/>
          <w:lang w:val="es-VE"/>
        </w:rPr>
      </w:pPr>
      <w:r w:rsidRPr="00931573">
        <w:rPr>
          <w:rStyle w:val="hps"/>
          <w:rFonts w:ascii="Arial" w:hAnsi="Arial" w:cs="Arial"/>
          <w:b/>
          <w:color w:val="000000"/>
          <w:sz w:val="28"/>
          <w:szCs w:val="28"/>
          <w:lang w:val="es-VE"/>
        </w:rPr>
        <w:t xml:space="preserve">Métodos de </w:t>
      </w:r>
      <w:r w:rsidR="00D73B05" w:rsidRPr="00931573">
        <w:rPr>
          <w:rStyle w:val="hps"/>
          <w:rFonts w:ascii="Arial" w:hAnsi="Arial" w:cs="Arial"/>
          <w:b/>
          <w:color w:val="000000"/>
          <w:sz w:val="28"/>
          <w:szCs w:val="28"/>
          <w:lang w:val="es-VE"/>
        </w:rPr>
        <w:t>d</w:t>
      </w:r>
      <w:r w:rsidRPr="00931573">
        <w:rPr>
          <w:rStyle w:val="hps"/>
          <w:rFonts w:ascii="Arial" w:hAnsi="Arial" w:cs="Arial"/>
          <w:b/>
          <w:color w:val="000000"/>
          <w:sz w:val="28"/>
          <w:szCs w:val="28"/>
          <w:lang w:val="es-VE"/>
        </w:rPr>
        <w:t xml:space="preserve">iagnóstico </w:t>
      </w:r>
    </w:p>
    <w:p w:rsidR="002C4AAA" w:rsidRPr="00931573" w:rsidRDefault="002C4AAA" w:rsidP="00931573">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lastRenderedPageBreak/>
        <w:t>El examen directo es poco práctico, por lo general resulta negativo; se pueden encontrar levaduras o cuerpos asteroides que se observan mejor en solución salina con una gota de formol al 10%, queda de manifiesto la levadura rodeada por las inmunoglobulinas del h</w:t>
      </w:r>
      <w:r w:rsidR="008F2655" w:rsidRPr="00931573">
        <w:rPr>
          <w:rStyle w:val="hps"/>
          <w:rFonts w:ascii="Arial" w:hAnsi="Arial" w:cs="Arial"/>
          <w:color w:val="000000"/>
          <w:sz w:val="28"/>
          <w:szCs w:val="28"/>
          <w:lang w:val="es-VE"/>
        </w:rPr>
        <w:t>ué</w:t>
      </w:r>
      <w:r w:rsidRPr="00931573">
        <w:rPr>
          <w:rStyle w:val="hps"/>
          <w:rFonts w:ascii="Arial" w:hAnsi="Arial" w:cs="Arial"/>
          <w:color w:val="000000"/>
          <w:sz w:val="28"/>
          <w:szCs w:val="28"/>
          <w:lang w:val="es-VE"/>
        </w:rPr>
        <w:t>sped. Es más conveniente elaborar un frotis y teñirlo con PAS y Grocott, en algunos lugares, estas pruebas resultan positivas hasta en un 50 a 70%. También pueden ser útiles los anticuerpos fluorescentes.</w:t>
      </w:r>
      <w:r w:rsidR="007B21D3" w:rsidRPr="00931573">
        <w:rPr>
          <w:rStyle w:val="hps"/>
          <w:rFonts w:ascii="Arial" w:hAnsi="Arial" w:cs="Arial"/>
          <w:color w:val="000000"/>
          <w:sz w:val="28"/>
          <w:szCs w:val="28"/>
          <w:vertAlign w:val="superscript"/>
          <w:lang w:val="es-VE"/>
        </w:rPr>
        <w:t>16</w:t>
      </w:r>
      <w:proofErr w:type="gramStart"/>
      <w:r w:rsidR="007B21D3" w:rsidRPr="00931573">
        <w:rPr>
          <w:rStyle w:val="hps"/>
          <w:rFonts w:ascii="Arial" w:hAnsi="Arial" w:cs="Arial"/>
          <w:color w:val="000000"/>
          <w:sz w:val="28"/>
          <w:szCs w:val="28"/>
          <w:vertAlign w:val="superscript"/>
          <w:lang w:val="es-VE"/>
        </w:rPr>
        <w:t>,18</w:t>
      </w:r>
      <w:proofErr w:type="gramEnd"/>
    </w:p>
    <w:p w:rsidR="00931573" w:rsidRDefault="002C4AAA" w:rsidP="00931573">
      <w:pPr>
        <w:jc w:val="both"/>
        <w:rPr>
          <w:rStyle w:val="hps"/>
          <w:rFonts w:ascii="Arial" w:hAnsi="Arial" w:cs="Arial"/>
          <w:color w:val="000000"/>
          <w:sz w:val="28"/>
          <w:szCs w:val="28"/>
          <w:lang w:val="es-VE"/>
        </w:rPr>
      </w:pPr>
      <w:r w:rsidRPr="00931573">
        <w:rPr>
          <w:rStyle w:val="hps"/>
          <w:rFonts w:ascii="Arial" w:hAnsi="Arial" w:cs="Arial"/>
          <w:color w:val="000000"/>
          <w:sz w:val="28"/>
          <w:szCs w:val="28"/>
          <w:lang w:val="es-VE"/>
        </w:rPr>
        <w:t>El cultivo es fácil, seguro y definitivo, en el laboratorio crece a temperatura promedio de 26 a 27’C en 3 a 5 días, se prefiere gelosa de Sabouraud sola o con antibióticos y agar sangre a la temperatura ambiente</w:t>
      </w:r>
    </w:p>
    <w:p w:rsidR="00931573" w:rsidRDefault="00931573" w:rsidP="00931573">
      <w:pPr>
        <w:jc w:val="both"/>
        <w:rPr>
          <w:rStyle w:val="hps"/>
          <w:rFonts w:ascii="Arial" w:hAnsi="Arial" w:cs="Arial"/>
          <w:color w:val="000000"/>
          <w:sz w:val="28"/>
          <w:szCs w:val="28"/>
          <w:lang w:val="es-VE"/>
        </w:rPr>
      </w:pPr>
      <w:r>
        <w:rPr>
          <w:rFonts w:ascii="Arial" w:hAnsi="Arial" w:cs="Arial"/>
          <w:noProof/>
          <w:color w:val="000000"/>
          <w:sz w:val="28"/>
          <w:szCs w:val="28"/>
        </w:rPr>
        <w:drawing>
          <wp:inline distT="0" distB="0" distL="0" distR="0">
            <wp:extent cx="5612130" cy="3739441"/>
            <wp:effectExtent l="0" t="0" r="7620" b="0"/>
            <wp:docPr id="3" name="Imagen 3" descr="C:\Users\Antonio Rondon Lugo\Desktop\Esporotricosi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onio Rondon Lugo\Desktop\Esporotricosis\Fig.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39441"/>
                    </a:xfrm>
                    <a:prstGeom prst="rect">
                      <a:avLst/>
                    </a:prstGeom>
                    <a:noFill/>
                    <a:ln>
                      <a:noFill/>
                    </a:ln>
                  </pic:spPr>
                </pic:pic>
              </a:graphicData>
            </a:graphic>
          </wp:inline>
        </w:drawing>
      </w:r>
    </w:p>
    <w:p w:rsidR="00931573" w:rsidRDefault="00931573" w:rsidP="00931573">
      <w:pPr>
        <w:jc w:val="both"/>
        <w:rPr>
          <w:rStyle w:val="hps"/>
          <w:rFonts w:ascii="Arial" w:hAnsi="Arial" w:cs="Arial"/>
          <w:color w:val="000000"/>
          <w:sz w:val="28"/>
          <w:szCs w:val="28"/>
          <w:lang w:val="es-VE"/>
        </w:rPr>
      </w:pPr>
    </w:p>
    <w:p w:rsidR="00931573" w:rsidRDefault="00931573" w:rsidP="00931573">
      <w:pPr>
        <w:jc w:val="both"/>
        <w:rPr>
          <w:rStyle w:val="hps"/>
          <w:rFonts w:ascii="Arial" w:hAnsi="Arial" w:cs="Arial"/>
          <w:color w:val="000000"/>
          <w:sz w:val="28"/>
          <w:szCs w:val="28"/>
          <w:lang w:val="es-VE"/>
        </w:rPr>
      </w:pPr>
    </w:p>
    <w:p w:rsidR="00931573" w:rsidRDefault="00931573" w:rsidP="00931573">
      <w:pPr>
        <w:jc w:val="both"/>
        <w:rPr>
          <w:rStyle w:val="hps"/>
          <w:rFonts w:ascii="Arial" w:hAnsi="Arial" w:cs="Arial"/>
          <w:color w:val="000000"/>
          <w:sz w:val="28"/>
          <w:szCs w:val="28"/>
          <w:lang w:val="es-VE"/>
        </w:rPr>
      </w:pPr>
    </w:p>
    <w:p w:rsidR="00931573" w:rsidRPr="00931573" w:rsidRDefault="004F280A" w:rsidP="00931573">
      <w:pPr>
        <w:jc w:val="both"/>
        <w:rPr>
          <w:rFonts w:ascii="Arial" w:hAnsi="Arial" w:cs="Arial"/>
          <w:sz w:val="28"/>
          <w:szCs w:val="28"/>
          <w:lang w:val="es-ES"/>
        </w:rPr>
      </w:pPr>
      <w:r w:rsidRPr="00931573">
        <w:rPr>
          <w:rStyle w:val="hps"/>
          <w:rFonts w:ascii="Arial" w:hAnsi="Arial" w:cs="Arial"/>
          <w:color w:val="000000"/>
          <w:sz w:val="28"/>
          <w:szCs w:val="28"/>
          <w:lang w:val="es-VE"/>
        </w:rPr>
        <w:t xml:space="preserve"> </w:t>
      </w:r>
      <w:r w:rsidR="00931573" w:rsidRPr="00931573">
        <w:rPr>
          <w:rFonts w:ascii="Arial" w:hAnsi="Arial" w:cs="Arial"/>
          <w:sz w:val="28"/>
          <w:szCs w:val="28"/>
          <w:lang w:val="es-ES"/>
        </w:rPr>
        <w:t xml:space="preserve">Fig. 3. Cultivo de </w:t>
      </w:r>
      <w:r w:rsidR="00931573" w:rsidRPr="00931573">
        <w:rPr>
          <w:rFonts w:ascii="Arial" w:hAnsi="Arial" w:cs="Arial"/>
          <w:i/>
          <w:sz w:val="28"/>
          <w:szCs w:val="28"/>
          <w:lang w:val="es-ES"/>
        </w:rPr>
        <w:t>Sporothrix</w:t>
      </w:r>
      <w:r w:rsidR="00931573" w:rsidRPr="00931573">
        <w:rPr>
          <w:rFonts w:ascii="Arial" w:hAnsi="Arial" w:cs="Arial"/>
          <w:sz w:val="28"/>
          <w:szCs w:val="28"/>
          <w:lang w:val="es-ES"/>
        </w:rPr>
        <w:t xml:space="preserve"> spp.</w:t>
      </w:r>
    </w:p>
    <w:p w:rsidR="002C4AAA" w:rsidRPr="00931573" w:rsidRDefault="00931573" w:rsidP="00931573">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lastRenderedPageBreak/>
        <w:t xml:space="preserve"> </w:t>
      </w:r>
      <w:r w:rsidR="007B21D3" w:rsidRPr="00931573">
        <w:rPr>
          <w:rStyle w:val="hps"/>
          <w:rFonts w:ascii="Arial" w:hAnsi="Arial" w:cs="Arial"/>
          <w:color w:val="000000"/>
          <w:sz w:val="28"/>
          <w:szCs w:val="28"/>
          <w:vertAlign w:val="superscript"/>
          <w:lang w:val="es-VE"/>
        </w:rPr>
        <w:t>10</w:t>
      </w:r>
      <w:proofErr w:type="gramStart"/>
      <w:r w:rsidR="007B21D3" w:rsidRPr="00931573">
        <w:rPr>
          <w:rStyle w:val="hps"/>
          <w:rFonts w:ascii="Arial" w:hAnsi="Arial" w:cs="Arial"/>
          <w:color w:val="000000"/>
          <w:sz w:val="28"/>
          <w:szCs w:val="28"/>
          <w:vertAlign w:val="superscript"/>
          <w:lang w:val="es-VE"/>
        </w:rPr>
        <w:t>,12,16</w:t>
      </w:r>
      <w:proofErr w:type="gramEnd"/>
    </w:p>
    <w:p w:rsidR="002C4AAA" w:rsidRPr="00931573" w:rsidRDefault="002C4AAA" w:rsidP="00931573">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Al principio la colonia tiene aspecto de lavadura, es cremosa o un poco pigmentada y brillante, después des membranosa, algunas son color beige y otras tienen pigmentación variable café o negra. En la parte central, presenta acúmulos de filamentos o coremios. A 35 o 37’C en agar sangre líquido o en agar cerebro-corazón,  crece en forma de levadura y adopta el aspe</w:t>
      </w:r>
      <w:r w:rsidR="008F2655" w:rsidRPr="00931573">
        <w:rPr>
          <w:rStyle w:val="hps"/>
          <w:rFonts w:ascii="Arial" w:hAnsi="Arial" w:cs="Arial"/>
          <w:color w:val="000000"/>
          <w:sz w:val="28"/>
          <w:szCs w:val="28"/>
          <w:lang w:val="es-VE"/>
        </w:rPr>
        <w:t>c</w:t>
      </w:r>
      <w:r w:rsidRPr="00931573">
        <w:rPr>
          <w:rStyle w:val="hps"/>
          <w:rFonts w:ascii="Arial" w:hAnsi="Arial" w:cs="Arial"/>
          <w:color w:val="000000"/>
          <w:sz w:val="28"/>
          <w:szCs w:val="28"/>
          <w:lang w:val="es-VE"/>
        </w:rPr>
        <w:t>to de colonia bacteriana de color gris o crema.</w:t>
      </w:r>
    </w:p>
    <w:p w:rsidR="003F7508" w:rsidRPr="00931573" w:rsidRDefault="003F7508" w:rsidP="00931573">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t>El examen de las colonias al microscopio muestra hifas delgadas de 1 a 2 um, tabicadas y ramificadas, la reproducción es por conidios acrógenos o simpodulosporas que se forman a l</w:t>
      </w:r>
      <w:r w:rsidR="008F2655" w:rsidRPr="00931573">
        <w:rPr>
          <w:rStyle w:val="hps"/>
          <w:rFonts w:ascii="Arial" w:hAnsi="Arial" w:cs="Arial"/>
          <w:color w:val="000000"/>
          <w:sz w:val="28"/>
          <w:szCs w:val="28"/>
          <w:lang w:val="es-VE"/>
        </w:rPr>
        <w:t>os</w:t>
      </w:r>
      <w:r w:rsidRPr="00931573">
        <w:rPr>
          <w:rStyle w:val="hps"/>
          <w:rFonts w:ascii="Arial" w:hAnsi="Arial" w:cs="Arial"/>
          <w:color w:val="000000"/>
          <w:sz w:val="28"/>
          <w:szCs w:val="28"/>
          <w:lang w:val="es-VE"/>
        </w:rPr>
        <w:t xml:space="preserve"> lados del filamento y dan la imagen típica de “duraznos en floración”  o son conidios pleurógenos y nacen en un corto pedículo o esterigma, y se conocen como radulosporas, al desprenderse dejan los pequeños pedículos. Los conidios son </w:t>
      </w:r>
      <w:r w:rsidR="00DE3ECB" w:rsidRPr="00931573">
        <w:rPr>
          <w:rStyle w:val="hps"/>
          <w:rFonts w:ascii="Arial" w:hAnsi="Arial" w:cs="Arial"/>
          <w:color w:val="000000"/>
          <w:sz w:val="28"/>
          <w:szCs w:val="28"/>
          <w:lang w:val="es-VE"/>
        </w:rPr>
        <w:t>hialinos o subhialinos y miden 2 por 3 a 3 por 6 micrómetros, otros son de mayor tamaño, triangulares, pigme</w:t>
      </w:r>
      <w:r w:rsidR="008F2655" w:rsidRPr="00931573">
        <w:rPr>
          <w:rStyle w:val="hps"/>
          <w:rFonts w:ascii="Arial" w:hAnsi="Arial" w:cs="Arial"/>
          <w:color w:val="000000"/>
          <w:sz w:val="28"/>
          <w:szCs w:val="28"/>
          <w:lang w:val="es-VE"/>
        </w:rPr>
        <w:t>nta</w:t>
      </w:r>
      <w:r w:rsidR="00DE3ECB" w:rsidRPr="00931573">
        <w:rPr>
          <w:rStyle w:val="hps"/>
          <w:rFonts w:ascii="Arial" w:hAnsi="Arial" w:cs="Arial"/>
          <w:color w:val="000000"/>
          <w:sz w:val="28"/>
          <w:szCs w:val="28"/>
          <w:lang w:val="es-VE"/>
        </w:rPr>
        <w:t xml:space="preserve">dos y de paredes gruesas. </w:t>
      </w:r>
      <w:r w:rsidR="00DE3ECB" w:rsidRPr="00931573">
        <w:rPr>
          <w:rStyle w:val="hps"/>
          <w:rFonts w:ascii="Arial" w:hAnsi="Arial" w:cs="Arial"/>
          <w:i/>
          <w:color w:val="000000"/>
          <w:sz w:val="28"/>
          <w:szCs w:val="28"/>
          <w:lang w:val="es-VE"/>
        </w:rPr>
        <w:t>S. schenckii</w:t>
      </w:r>
      <w:r w:rsidR="00DE3ECB" w:rsidRPr="00931573">
        <w:rPr>
          <w:rStyle w:val="hps"/>
          <w:rFonts w:ascii="Arial" w:hAnsi="Arial" w:cs="Arial"/>
          <w:color w:val="000000"/>
          <w:sz w:val="28"/>
          <w:szCs w:val="28"/>
          <w:lang w:val="es-VE"/>
        </w:rPr>
        <w:t xml:space="preserve"> variedad </w:t>
      </w:r>
      <w:r w:rsidR="00DE3ECB" w:rsidRPr="00931573">
        <w:rPr>
          <w:rStyle w:val="hps"/>
          <w:rFonts w:ascii="Arial" w:hAnsi="Arial" w:cs="Arial"/>
          <w:i/>
          <w:color w:val="000000"/>
          <w:sz w:val="28"/>
          <w:szCs w:val="28"/>
          <w:lang w:val="es-VE"/>
        </w:rPr>
        <w:t>luriei</w:t>
      </w:r>
      <w:r w:rsidR="00DE3ECB" w:rsidRPr="00931573">
        <w:rPr>
          <w:rStyle w:val="hps"/>
          <w:rFonts w:ascii="Arial" w:hAnsi="Arial" w:cs="Arial"/>
          <w:color w:val="000000"/>
          <w:sz w:val="28"/>
          <w:szCs w:val="28"/>
          <w:lang w:val="es-VE"/>
        </w:rPr>
        <w:t xml:space="preserve"> produce peritecios y esclerotes, carece de la capacidad para asimilar creatina y creatinina.</w:t>
      </w:r>
      <w:r w:rsidR="007B21D3" w:rsidRPr="00931573">
        <w:rPr>
          <w:rStyle w:val="hps"/>
          <w:rFonts w:ascii="Arial" w:hAnsi="Arial" w:cs="Arial"/>
          <w:color w:val="000000"/>
          <w:sz w:val="28"/>
          <w:szCs w:val="28"/>
          <w:vertAlign w:val="superscript"/>
          <w:lang w:val="es-VE"/>
        </w:rPr>
        <w:t>10</w:t>
      </w:r>
      <w:proofErr w:type="gramStart"/>
      <w:r w:rsidR="007B21D3" w:rsidRPr="00931573">
        <w:rPr>
          <w:rStyle w:val="hps"/>
          <w:rFonts w:ascii="Arial" w:hAnsi="Arial" w:cs="Arial"/>
          <w:color w:val="000000"/>
          <w:sz w:val="28"/>
          <w:szCs w:val="28"/>
          <w:vertAlign w:val="superscript"/>
          <w:lang w:val="es-VE"/>
        </w:rPr>
        <w:t>,13,16</w:t>
      </w:r>
      <w:proofErr w:type="gramEnd"/>
    </w:p>
    <w:p w:rsidR="00DE3ECB" w:rsidRPr="00931573" w:rsidRDefault="00DE3ECB" w:rsidP="00931573">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Las colonias obtenidas a 35’C a 37’C son levaduras redondas, ovales o en forma de puro. Su principal característica fisiológica es la exigencia de tiamina.</w:t>
      </w:r>
    </w:p>
    <w:p w:rsidR="00DE3ECB" w:rsidRPr="00931573" w:rsidRDefault="00DE3ECB" w:rsidP="00931573">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Esporotricosis experimental</w:t>
      </w:r>
    </w:p>
    <w:p w:rsidR="00DE3ECB" w:rsidRPr="00931573" w:rsidRDefault="00DE3ECB" w:rsidP="00931573">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El agente no es muy patógeno, pero las ratas, los ratones y los conejillos de Indias (cobayos o cricetos) son sensibles a la enfermedad, se inoculan por vía intraperitoneal o intratesticular, y presentan peritonitis u orquitis con gran cantidad de parásitos en forma de lavaduras, independientemente de las formas inoculadas. Los modelos en animales sugieren que puede haber resistencia adquirida. Hay activación de células T y secreción extracelular de proteasa.</w:t>
      </w:r>
      <w:r w:rsidR="007B21D3" w:rsidRPr="00931573">
        <w:rPr>
          <w:rStyle w:val="hps"/>
          <w:rFonts w:ascii="Arial" w:hAnsi="Arial" w:cs="Arial"/>
          <w:color w:val="000000"/>
          <w:sz w:val="28"/>
          <w:szCs w:val="28"/>
          <w:vertAlign w:val="superscript"/>
          <w:lang w:val="es-VE"/>
        </w:rPr>
        <w:t>10</w:t>
      </w:r>
    </w:p>
    <w:p w:rsidR="00DE3ECB" w:rsidRPr="00931573" w:rsidRDefault="00996863" w:rsidP="00027500">
      <w:pPr>
        <w:spacing w:before="240"/>
        <w:jc w:val="both"/>
        <w:rPr>
          <w:rStyle w:val="hps"/>
          <w:rFonts w:ascii="Arial" w:hAnsi="Arial" w:cs="Arial"/>
          <w:b/>
          <w:color w:val="000000"/>
          <w:sz w:val="28"/>
          <w:szCs w:val="28"/>
          <w:lang w:val="es-VE"/>
        </w:rPr>
      </w:pPr>
      <w:r w:rsidRPr="00931573">
        <w:rPr>
          <w:rStyle w:val="hps"/>
          <w:rFonts w:ascii="Arial" w:hAnsi="Arial" w:cs="Arial"/>
          <w:b/>
          <w:color w:val="000000"/>
          <w:sz w:val="28"/>
          <w:szCs w:val="28"/>
          <w:lang w:val="es-VE"/>
        </w:rPr>
        <w:t>Datos histopatológicos</w:t>
      </w:r>
    </w:p>
    <w:p w:rsidR="00931573" w:rsidRDefault="00996863" w:rsidP="00931573">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lastRenderedPageBreak/>
        <w:t>En casos ve</w:t>
      </w:r>
      <w:r w:rsidR="004F280A" w:rsidRPr="00931573">
        <w:rPr>
          <w:rStyle w:val="hps"/>
          <w:rFonts w:ascii="Arial" w:hAnsi="Arial" w:cs="Arial"/>
          <w:color w:val="000000"/>
          <w:sz w:val="28"/>
          <w:szCs w:val="28"/>
          <w:lang w:val="es-VE"/>
        </w:rPr>
        <w:t>r</w:t>
      </w:r>
      <w:r w:rsidRPr="00931573">
        <w:rPr>
          <w:rStyle w:val="hps"/>
          <w:rFonts w:ascii="Arial" w:hAnsi="Arial" w:cs="Arial"/>
          <w:color w:val="000000"/>
          <w:sz w:val="28"/>
          <w:szCs w:val="28"/>
          <w:lang w:val="es-VE"/>
        </w:rPr>
        <w:t>rugosos c</w:t>
      </w:r>
      <w:r w:rsidR="00144131" w:rsidRPr="00931573">
        <w:rPr>
          <w:rStyle w:val="hps"/>
          <w:rFonts w:ascii="Arial" w:hAnsi="Arial" w:cs="Arial"/>
          <w:color w:val="000000"/>
          <w:sz w:val="28"/>
          <w:szCs w:val="28"/>
          <w:lang w:val="es-VE"/>
        </w:rPr>
        <w:t>rónicos, puede haber hiperplasi</w:t>
      </w:r>
      <w:r w:rsidRPr="00931573">
        <w:rPr>
          <w:rStyle w:val="hps"/>
          <w:rFonts w:ascii="Arial" w:hAnsi="Arial" w:cs="Arial"/>
          <w:color w:val="000000"/>
          <w:sz w:val="28"/>
          <w:szCs w:val="28"/>
          <w:lang w:val="es-VE"/>
        </w:rPr>
        <w:t>a pseudoepiteliomatosa con formación de microabsce</w:t>
      </w:r>
      <w:r w:rsidR="00144131" w:rsidRPr="00931573">
        <w:rPr>
          <w:rStyle w:val="hps"/>
          <w:rFonts w:ascii="Arial" w:hAnsi="Arial" w:cs="Arial"/>
          <w:color w:val="000000"/>
          <w:sz w:val="28"/>
          <w:szCs w:val="28"/>
          <w:lang w:val="es-VE"/>
        </w:rPr>
        <w:t>s</w:t>
      </w:r>
      <w:r w:rsidRPr="00931573">
        <w:rPr>
          <w:rStyle w:val="hps"/>
          <w:rFonts w:ascii="Arial" w:hAnsi="Arial" w:cs="Arial"/>
          <w:color w:val="000000"/>
          <w:sz w:val="28"/>
          <w:szCs w:val="28"/>
          <w:lang w:val="es-VE"/>
        </w:rPr>
        <w:t>os o ulceración del epitelio. El granuloma se caracteriza por una zona central o supurativa crónica con polimorfonucleares, a</w:t>
      </w:r>
      <w:r w:rsidR="008F2655" w:rsidRPr="00931573">
        <w:rPr>
          <w:rStyle w:val="hps"/>
          <w:rFonts w:ascii="Arial" w:hAnsi="Arial" w:cs="Arial"/>
          <w:color w:val="000000"/>
          <w:sz w:val="28"/>
          <w:szCs w:val="28"/>
          <w:lang w:val="es-VE"/>
        </w:rPr>
        <w:t xml:space="preserve"> </w:t>
      </w:r>
      <w:r w:rsidRPr="00931573">
        <w:rPr>
          <w:rStyle w:val="hps"/>
          <w:rFonts w:ascii="Arial" w:hAnsi="Arial" w:cs="Arial"/>
          <w:color w:val="000000"/>
          <w:sz w:val="28"/>
          <w:szCs w:val="28"/>
          <w:lang w:val="es-VE"/>
        </w:rPr>
        <w:t xml:space="preserve">veces verdaderos microabscesos con necrosis, con algunas células plasmáticas o linfocitos. Hay una zona media o tuberculoide con linfocitos, células epitelioides y células gigantes tipo </w:t>
      </w:r>
      <w:r w:rsidR="008F2655" w:rsidRPr="00931573">
        <w:rPr>
          <w:rStyle w:val="hps"/>
          <w:rFonts w:ascii="Arial" w:hAnsi="Arial" w:cs="Arial"/>
          <w:color w:val="000000"/>
          <w:sz w:val="28"/>
          <w:szCs w:val="28"/>
          <w:lang w:val="es-VE"/>
        </w:rPr>
        <w:t>L</w:t>
      </w:r>
      <w:r w:rsidRPr="00931573">
        <w:rPr>
          <w:rStyle w:val="hps"/>
          <w:rFonts w:ascii="Arial" w:hAnsi="Arial" w:cs="Arial"/>
          <w:color w:val="000000"/>
          <w:sz w:val="28"/>
          <w:szCs w:val="28"/>
          <w:lang w:val="es-VE"/>
        </w:rPr>
        <w:t>anghans, y una capa externa o sifiloide formada por células plasmáticas, linfocitos y fibroblastos con neoformación vascular. Puede prese</w:t>
      </w:r>
      <w:r w:rsidR="008F2655" w:rsidRPr="00931573">
        <w:rPr>
          <w:rStyle w:val="hps"/>
          <w:rFonts w:ascii="Arial" w:hAnsi="Arial" w:cs="Arial"/>
          <w:color w:val="000000"/>
          <w:sz w:val="28"/>
          <w:szCs w:val="28"/>
          <w:lang w:val="es-VE"/>
        </w:rPr>
        <w:t>n</w:t>
      </w:r>
      <w:r w:rsidRPr="00931573">
        <w:rPr>
          <w:rStyle w:val="hps"/>
          <w:rFonts w:ascii="Arial" w:hAnsi="Arial" w:cs="Arial"/>
          <w:color w:val="000000"/>
          <w:sz w:val="28"/>
          <w:szCs w:val="28"/>
          <w:lang w:val="es-VE"/>
        </w:rPr>
        <w:t xml:space="preserve">tarse sólo </w:t>
      </w:r>
      <w:r w:rsidR="008F2655" w:rsidRPr="00931573">
        <w:rPr>
          <w:rStyle w:val="hps"/>
          <w:rFonts w:ascii="Arial" w:hAnsi="Arial" w:cs="Arial"/>
          <w:color w:val="000000"/>
          <w:sz w:val="28"/>
          <w:szCs w:val="28"/>
          <w:lang w:val="es-VE"/>
        </w:rPr>
        <w:t>alguna</w:t>
      </w:r>
      <w:r w:rsidRPr="00931573">
        <w:rPr>
          <w:rStyle w:val="hps"/>
          <w:rFonts w:ascii="Arial" w:hAnsi="Arial" w:cs="Arial"/>
          <w:color w:val="000000"/>
          <w:sz w:val="28"/>
          <w:szCs w:val="28"/>
          <w:lang w:val="es-VE"/>
        </w:rPr>
        <w:t xml:space="preserve"> </w:t>
      </w:r>
      <w:r w:rsidR="008F2655" w:rsidRPr="00931573">
        <w:rPr>
          <w:rStyle w:val="hps"/>
          <w:rFonts w:ascii="Arial" w:hAnsi="Arial" w:cs="Arial"/>
          <w:color w:val="000000"/>
          <w:sz w:val="28"/>
          <w:szCs w:val="28"/>
          <w:lang w:val="es-VE"/>
        </w:rPr>
        <w:t xml:space="preserve">de </w:t>
      </w:r>
      <w:r w:rsidRPr="00931573">
        <w:rPr>
          <w:rStyle w:val="hps"/>
          <w:rFonts w:ascii="Arial" w:hAnsi="Arial" w:cs="Arial"/>
          <w:color w:val="000000"/>
          <w:sz w:val="28"/>
          <w:szCs w:val="28"/>
          <w:lang w:val="es-VE"/>
        </w:rPr>
        <w:t>estas zonas o se pueden entremezclar</w:t>
      </w:r>
      <w:r w:rsidR="004F280A" w:rsidRPr="00931573">
        <w:rPr>
          <w:rStyle w:val="hps"/>
          <w:rFonts w:ascii="Arial" w:hAnsi="Arial" w:cs="Arial"/>
          <w:color w:val="000000"/>
          <w:sz w:val="28"/>
          <w:szCs w:val="28"/>
          <w:lang w:val="es-VE"/>
        </w:rPr>
        <w:t xml:space="preserve"> </w:t>
      </w:r>
    </w:p>
    <w:p w:rsidR="0091672E" w:rsidRDefault="0091672E" w:rsidP="00931573">
      <w:pPr>
        <w:spacing w:before="240"/>
        <w:rPr>
          <w:rStyle w:val="hps"/>
          <w:rFonts w:ascii="Arial" w:hAnsi="Arial" w:cs="Arial"/>
          <w:color w:val="000000"/>
          <w:sz w:val="28"/>
          <w:szCs w:val="28"/>
          <w:lang w:val="es-VE"/>
        </w:rPr>
      </w:pPr>
      <w:r>
        <w:rPr>
          <w:rFonts w:ascii="Arial" w:hAnsi="Arial" w:cs="Arial"/>
          <w:noProof/>
          <w:color w:val="000000"/>
          <w:sz w:val="28"/>
          <w:szCs w:val="28"/>
        </w:rPr>
        <w:drawing>
          <wp:inline distT="0" distB="0" distL="0" distR="0">
            <wp:extent cx="4293705" cy="2862469"/>
            <wp:effectExtent l="0" t="0" r="0" b="0"/>
            <wp:docPr id="4" name="Imagen 4" descr="C:\Users\Antonio Rondon Lugo\Desktop\Esporotricosis\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onio Rondon Lugo\Desktop\Esporotricosis\Fig.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2566" cy="2861710"/>
                    </a:xfrm>
                    <a:prstGeom prst="rect">
                      <a:avLst/>
                    </a:prstGeom>
                    <a:noFill/>
                    <a:ln>
                      <a:noFill/>
                    </a:ln>
                  </pic:spPr>
                </pic:pic>
              </a:graphicData>
            </a:graphic>
          </wp:inline>
        </w:drawing>
      </w:r>
    </w:p>
    <w:p w:rsidR="00931573" w:rsidRDefault="00931573" w:rsidP="00931573">
      <w:pPr>
        <w:spacing w:before="240"/>
        <w:rPr>
          <w:rStyle w:val="hps"/>
          <w:rFonts w:ascii="Arial" w:hAnsi="Arial" w:cs="Arial"/>
          <w:color w:val="000000"/>
          <w:sz w:val="28"/>
          <w:szCs w:val="28"/>
          <w:lang w:val="es-VE"/>
        </w:rPr>
      </w:pPr>
    </w:p>
    <w:p w:rsidR="00931573" w:rsidRDefault="00931573" w:rsidP="00931573">
      <w:pPr>
        <w:spacing w:before="240"/>
        <w:rPr>
          <w:rStyle w:val="hps"/>
          <w:rFonts w:ascii="Arial" w:hAnsi="Arial" w:cs="Arial"/>
          <w:color w:val="000000"/>
          <w:sz w:val="28"/>
          <w:szCs w:val="28"/>
          <w:lang w:val="es-VE"/>
        </w:rPr>
      </w:pPr>
    </w:p>
    <w:p w:rsidR="0091672E" w:rsidRPr="00931573" w:rsidRDefault="0091672E" w:rsidP="0091672E">
      <w:pPr>
        <w:jc w:val="both"/>
        <w:rPr>
          <w:rFonts w:ascii="Arial" w:hAnsi="Arial" w:cs="Arial"/>
          <w:sz w:val="28"/>
          <w:szCs w:val="28"/>
          <w:lang w:val="es-ES"/>
        </w:rPr>
      </w:pPr>
      <w:r w:rsidRPr="0091672E">
        <w:rPr>
          <w:rFonts w:ascii="Arial" w:hAnsi="Arial" w:cs="Arial"/>
          <w:sz w:val="28"/>
          <w:szCs w:val="28"/>
          <w:lang w:val="es-ES"/>
        </w:rPr>
        <w:t xml:space="preserve"> </w:t>
      </w:r>
      <w:r w:rsidRPr="00931573">
        <w:rPr>
          <w:rFonts w:ascii="Arial" w:hAnsi="Arial" w:cs="Arial"/>
          <w:sz w:val="28"/>
          <w:szCs w:val="28"/>
          <w:lang w:val="es-ES"/>
        </w:rPr>
        <w:t>Fig. 4. Biopsia con granuloma supurativo (HE 40x).</w:t>
      </w:r>
    </w:p>
    <w:p w:rsidR="00996863" w:rsidRPr="00931573" w:rsidRDefault="007B21D3" w:rsidP="00931573">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vertAlign w:val="superscript"/>
          <w:lang w:val="es-VE"/>
        </w:rPr>
        <w:t>16</w:t>
      </w:r>
    </w:p>
    <w:p w:rsidR="00894BF2" w:rsidRPr="00931573" w:rsidRDefault="00996863"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 xml:space="preserve">Con tinciones de PAS, Gram y Grocott e incluso con hematoxilina y eosina, puede ponerse de manifiesto el parásito como células levaduriformes con forma de puro o “navecilla” de 3 a 5 micrómetros de diámetro. Se han observado grandes cantidades de estos elementos en microabscesos en pacientes que han recibido </w:t>
      </w:r>
      <w:r w:rsidRPr="00931573">
        <w:rPr>
          <w:rStyle w:val="hps"/>
          <w:rFonts w:ascii="Arial" w:hAnsi="Arial" w:cs="Arial"/>
          <w:color w:val="000000"/>
          <w:sz w:val="28"/>
          <w:szCs w:val="28"/>
          <w:lang w:val="es-VE"/>
        </w:rPr>
        <w:lastRenderedPageBreak/>
        <w:t>glucocorticoides con anterioridad. Los cuerpos esteroides son escasos, los característicos de esporotricosis están constituidos por una levadura redondeada</w:t>
      </w:r>
      <w:r w:rsidR="00894BF2" w:rsidRPr="00931573">
        <w:rPr>
          <w:rStyle w:val="hps"/>
          <w:rFonts w:ascii="Arial" w:hAnsi="Arial" w:cs="Arial"/>
          <w:color w:val="000000"/>
          <w:sz w:val="28"/>
          <w:szCs w:val="28"/>
          <w:lang w:val="es-VE"/>
        </w:rPr>
        <w:t xml:space="preserve"> u oval de 3 a 6 micrómetros, basófila y rodeada de </w:t>
      </w:r>
      <w:r w:rsidR="008F2655" w:rsidRPr="00931573">
        <w:rPr>
          <w:rStyle w:val="hps"/>
          <w:rFonts w:ascii="Arial" w:hAnsi="Arial" w:cs="Arial"/>
          <w:color w:val="000000"/>
          <w:sz w:val="28"/>
          <w:szCs w:val="28"/>
          <w:lang w:val="es-VE"/>
        </w:rPr>
        <w:t>e</w:t>
      </w:r>
      <w:r w:rsidR="00894BF2" w:rsidRPr="00931573">
        <w:rPr>
          <w:rStyle w:val="hps"/>
          <w:rFonts w:ascii="Arial" w:hAnsi="Arial" w:cs="Arial"/>
          <w:color w:val="000000"/>
          <w:sz w:val="28"/>
          <w:szCs w:val="28"/>
          <w:lang w:val="es-VE"/>
        </w:rPr>
        <w:t>spículas eosinófilas en forma de estrella de alrededor de 10 a 12 micrómetros de diámetro. La levadura central se tiñe con PAS y las radiaciones son ligeramente PAS positivas. Este cuerpo parece indicar resistencia y es la expresión del fenómeno de Splendore-Hoeppli. Con metenamina de plata se tiñe de negro.</w:t>
      </w:r>
      <w:r w:rsidR="007B21D3" w:rsidRPr="00931573">
        <w:rPr>
          <w:rStyle w:val="hps"/>
          <w:rFonts w:ascii="Arial" w:hAnsi="Arial" w:cs="Arial"/>
          <w:color w:val="000000"/>
          <w:sz w:val="28"/>
          <w:szCs w:val="28"/>
          <w:vertAlign w:val="superscript"/>
          <w:lang w:val="es-VE"/>
        </w:rPr>
        <w:t>10</w:t>
      </w:r>
      <w:proofErr w:type="gramStart"/>
      <w:r w:rsidR="007B21D3" w:rsidRPr="00931573">
        <w:rPr>
          <w:rStyle w:val="hps"/>
          <w:rFonts w:ascii="Arial" w:hAnsi="Arial" w:cs="Arial"/>
          <w:color w:val="000000"/>
          <w:sz w:val="28"/>
          <w:szCs w:val="28"/>
          <w:vertAlign w:val="superscript"/>
          <w:lang w:val="es-VE"/>
        </w:rPr>
        <w:t>,13</w:t>
      </w:r>
      <w:proofErr w:type="gramEnd"/>
    </w:p>
    <w:p w:rsidR="00B66BCF" w:rsidRPr="00931573" w:rsidRDefault="00B66BCF" w:rsidP="00B66BCF">
      <w:pPr>
        <w:spacing w:before="240"/>
        <w:jc w:val="both"/>
        <w:rPr>
          <w:rStyle w:val="hps"/>
          <w:rFonts w:ascii="Arial" w:hAnsi="Arial" w:cs="Arial"/>
          <w:b/>
          <w:color w:val="000000"/>
          <w:sz w:val="28"/>
          <w:szCs w:val="28"/>
          <w:lang w:val="es-VE"/>
        </w:rPr>
      </w:pPr>
      <w:r w:rsidRPr="00931573">
        <w:rPr>
          <w:rStyle w:val="hps"/>
          <w:rFonts w:ascii="Arial" w:hAnsi="Arial" w:cs="Arial"/>
          <w:b/>
          <w:color w:val="000000"/>
          <w:sz w:val="28"/>
          <w:szCs w:val="28"/>
          <w:lang w:val="es-VE"/>
        </w:rPr>
        <w:t>Laboratorio</w:t>
      </w:r>
    </w:p>
    <w:p w:rsidR="0091672E" w:rsidRDefault="00B66BCF" w:rsidP="0091672E">
      <w:pPr>
        <w:rPr>
          <w:rStyle w:val="hps"/>
          <w:rFonts w:ascii="Arial" w:hAnsi="Arial" w:cs="Arial"/>
          <w:color w:val="000000"/>
          <w:sz w:val="28"/>
          <w:szCs w:val="28"/>
          <w:lang w:val="es-VE"/>
        </w:rPr>
      </w:pPr>
      <w:r w:rsidRPr="00931573">
        <w:rPr>
          <w:rStyle w:val="hps"/>
          <w:rFonts w:ascii="Arial" w:hAnsi="Arial" w:cs="Arial"/>
          <w:sz w:val="28"/>
          <w:szCs w:val="28"/>
          <w:lang w:val="es-VE"/>
        </w:rPr>
        <w:t xml:space="preserve">La intradermorreacción </w:t>
      </w:r>
      <w:r w:rsidR="008F2655" w:rsidRPr="00931573">
        <w:rPr>
          <w:rStyle w:val="hps"/>
          <w:rFonts w:ascii="Arial" w:hAnsi="Arial" w:cs="Arial"/>
          <w:sz w:val="28"/>
          <w:szCs w:val="28"/>
          <w:lang w:val="es-VE"/>
        </w:rPr>
        <w:t xml:space="preserve">no se realiza en países desarrollados. En América Latina </w:t>
      </w:r>
      <w:r w:rsidRPr="00931573">
        <w:rPr>
          <w:rStyle w:val="hps"/>
          <w:rFonts w:ascii="Arial" w:hAnsi="Arial" w:cs="Arial"/>
          <w:sz w:val="28"/>
          <w:szCs w:val="28"/>
          <w:lang w:val="es-VE"/>
        </w:rPr>
        <w:t>se realiza</w:t>
      </w:r>
      <w:r w:rsidRPr="00931573">
        <w:rPr>
          <w:rStyle w:val="hps"/>
          <w:rFonts w:ascii="Arial" w:hAnsi="Arial" w:cs="Arial"/>
          <w:color w:val="000000"/>
          <w:sz w:val="28"/>
          <w:szCs w:val="28"/>
          <w:lang w:val="es-VE"/>
        </w:rPr>
        <w:t xml:space="preserve"> con 0.10 m del antígeno conocido como esporotricina, complejo peptidopolisacárido consituido por ramnomananos y que estimula inmunidad celular, la lectura  se hace a las 24 a 48 hrs, y se considera positiva una induración mayor a 5 mm</w:t>
      </w:r>
      <w:r w:rsidR="0091672E">
        <w:rPr>
          <w:rStyle w:val="hps"/>
          <w:rFonts w:ascii="Arial" w:hAnsi="Arial" w:cs="Arial"/>
          <w:color w:val="000000"/>
          <w:sz w:val="28"/>
          <w:szCs w:val="28"/>
          <w:lang w:val="es-VE"/>
        </w:rPr>
        <w:t xml:space="preserve"> </w:t>
      </w:r>
    </w:p>
    <w:p w:rsidR="0091672E" w:rsidRDefault="0091672E" w:rsidP="0091672E">
      <w:pPr>
        <w:rPr>
          <w:rStyle w:val="hps"/>
          <w:rFonts w:ascii="Arial" w:hAnsi="Arial" w:cs="Arial"/>
          <w:color w:val="000000"/>
          <w:sz w:val="28"/>
          <w:szCs w:val="28"/>
          <w:lang w:val="es-VE"/>
        </w:rPr>
      </w:pPr>
      <w:r>
        <w:rPr>
          <w:rFonts w:ascii="Arial" w:hAnsi="Arial" w:cs="Arial"/>
          <w:noProof/>
          <w:color w:val="000000"/>
          <w:sz w:val="28"/>
          <w:szCs w:val="28"/>
        </w:rPr>
        <w:drawing>
          <wp:inline distT="0" distB="0" distL="0" distR="0">
            <wp:extent cx="4630108" cy="3085106"/>
            <wp:effectExtent l="0" t="0" r="0" b="1270"/>
            <wp:docPr id="5" name="Imagen 5" descr="C:\Users\Antonio Rondon Lugo\Desktop\Esporotricosis\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tonio Rondon Lugo\Desktop\Esporotricosis\Fig.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2992" cy="3087028"/>
                    </a:xfrm>
                    <a:prstGeom prst="rect">
                      <a:avLst/>
                    </a:prstGeom>
                    <a:noFill/>
                    <a:ln>
                      <a:noFill/>
                    </a:ln>
                  </pic:spPr>
                </pic:pic>
              </a:graphicData>
            </a:graphic>
          </wp:inline>
        </w:drawing>
      </w:r>
    </w:p>
    <w:p w:rsidR="0091672E" w:rsidRDefault="0091672E" w:rsidP="0091672E">
      <w:pPr>
        <w:jc w:val="both"/>
        <w:rPr>
          <w:rStyle w:val="hps"/>
          <w:rFonts w:ascii="Arial" w:hAnsi="Arial" w:cs="Arial"/>
          <w:color w:val="000000"/>
          <w:sz w:val="28"/>
          <w:szCs w:val="28"/>
          <w:lang w:val="es-VE"/>
        </w:rPr>
      </w:pPr>
    </w:p>
    <w:p w:rsidR="0091672E" w:rsidRDefault="0091672E" w:rsidP="0091672E">
      <w:pPr>
        <w:jc w:val="both"/>
        <w:rPr>
          <w:rStyle w:val="hps"/>
          <w:rFonts w:ascii="Arial" w:hAnsi="Arial" w:cs="Arial"/>
          <w:color w:val="000000"/>
          <w:sz w:val="28"/>
          <w:szCs w:val="28"/>
          <w:lang w:val="es-VE"/>
        </w:rPr>
      </w:pPr>
    </w:p>
    <w:p w:rsidR="0091672E" w:rsidRPr="00931573" w:rsidRDefault="0091672E" w:rsidP="0091672E">
      <w:pPr>
        <w:jc w:val="both"/>
        <w:rPr>
          <w:rFonts w:ascii="Arial" w:hAnsi="Arial" w:cs="Arial"/>
          <w:sz w:val="28"/>
          <w:szCs w:val="28"/>
          <w:lang w:val="es-ES"/>
        </w:rPr>
      </w:pPr>
      <w:r w:rsidRPr="0091672E">
        <w:rPr>
          <w:rFonts w:ascii="Arial" w:hAnsi="Arial" w:cs="Arial"/>
          <w:sz w:val="28"/>
          <w:szCs w:val="28"/>
          <w:lang w:val="es-ES"/>
        </w:rPr>
        <w:t xml:space="preserve"> </w:t>
      </w:r>
      <w:r w:rsidRPr="00931573">
        <w:rPr>
          <w:rFonts w:ascii="Arial" w:hAnsi="Arial" w:cs="Arial"/>
          <w:sz w:val="28"/>
          <w:szCs w:val="28"/>
          <w:lang w:val="es-ES"/>
        </w:rPr>
        <w:t>Fig. 5. Intradermoreacción con esporotricina.</w:t>
      </w:r>
    </w:p>
    <w:p w:rsidR="00B66BCF" w:rsidRPr="00931573" w:rsidRDefault="00B66BCF" w:rsidP="00B66BCF">
      <w:pPr>
        <w:spacing w:before="240"/>
        <w:jc w:val="both"/>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t xml:space="preserve"> Exist</w:t>
      </w:r>
      <w:r w:rsidR="007B21D3" w:rsidRPr="00931573">
        <w:rPr>
          <w:rStyle w:val="hps"/>
          <w:rFonts w:ascii="Arial" w:hAnsi="Arial" w:cs="Arial"/>
          <w:color w:val="000000"/>
          <w:sz w:val="28"/>
          <w:szCs w:val="28"/>
          <w:lang w:val="es-VE"/>
        </w:rPr>
        <w:t>en tres tipos  de esporotricina.</w:t>
      </w:r>
      <w:r w:rsidR="007B21D3" w:rsidRPr="00931573">
        <w:rPr>
          <w:rStyle w:val="hps"/>
          <w:rFonts w:ascii="Arial" w:hAnsi="Arial" w:cs="Arial"/>
          <w:color w:val="000000"/>
          <w:sz w:val="28"/>
          <w:szCs w:val="28"/>
          <w:vertAlign w:val="superscript"/>
          <w:lang w:val="es-VE"/>
        </w:rPr>
        <w:t>12</w:t>
      </w:r>
      <w:proofErr w:type="gramStart"/>
      <w:r w:rsidR="007B21D3" w:rsidRPr="00931573">
        <w:rPr>
          <w:rStyle w:val="hps"/>
          <w:rFonts w:ascii="Arial" w:hAnsi="Arial" w:cs="Arial"/>
          <w:color w:val="000000"/>
          <w:sz w:val="28"/>
          <w:szCs w:val="28"/>
          <w:vertAlign w:val="superscript"/>
          <w:lang w:val="es-VE"/>
        </w:rPr>
        <w:t>,16</w:t>
      </w:r>
      <w:proofErr w:type="gramEnd"/>
    </w:p>
    <w:p w:rsidR="00B66BCF" w:rsidRPr="00931573" w:rsidRDefault="00B66BCF" w:rsidP="0091672E">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lastRenderedPageBreak/>
        <w:t>Clásica o metabólica. Extracto peptidopolisacárido, producto del</w:t>
      </w:r>
      <w:r w:rsidR="00144131" w:rsidRPr="00931573">
        <w:rPr>
          <w:rStyle w:val="hps"/>
          <w:rFonts w:ascii="Arial" w:hAnsi="Arial" w:cs="Arial"/>
          <w:color w:val="000000"/>
          <w:sz w:val="28"/>
          <w:szCs w:val="28"/>
          <w:lang w:val="es-VE"/>
        </w:rPr>
        <w:t xml:space="preserve"> metabolismo del hongo, obtenido</w:t>
      </w:r>
      <w:r w:rsidRPr="00931573">
        <w:rPr>
          <w:rStyle w:val="hps"/>
          <w:rFonts w:ascii="Arial" w:hAnsi="Arial" w:cs="Arial"/>
          <w:color w:val="000000"/>
          <w:sz w:val="28"/>
          <w:szCs w:val="28"/>
          <w:lang w:val="es-VE"/>
        </w:rPr>
        <w:t xml:space="preserve"> a 37’C de la fase levaduriforme o a 28’C de la fase micelial. La primera es más sensible y tiene valor epidemiológico; la segunda se utiliza para los mismos fines y para diangóstico.</w:t>
      </w:r>
      <w:r w:rsidR="007B21D3" w:rsidRPr="00931573">
        <w:rPr>
          <w:rStyle w:val="hps"/>
          <w:rFonts w:ascii="Arial" w:hAnsi="Arial" w:cs="Arial"/>
          <w:color w:val="000000"/>
          <w:sz w:val="28"/>
          <w:szCs w:val="28"/>
          <w:vertAlign w:val="superscript"/>
          <w:lang w:val="es-VE"/>
        </w:rPr>
        <w:t>12</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Celular. Es una suspensión del hongo en fase de levadura o de conidios, y se usa para fines epidemiológicos.</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Somática. S</w:t>
      </w:r>
      <w:r w:rsidR="008F2655" w:rsidRPr="00931573">
        <w:rPr>
          <w:rStyle w:val="hps"/>
          <w:rFonts w:ascii="Arial" w:hAnsi="Arial" w:cs="Arial"/>
          <w:color w:val="000000"/>
          <w:sz w:val="28"/>
          <w:szCs w:val="28"/>
          <w:lang w:val="es-VE"/>
        </w:rPr>
        <w:t>e</w:t>
      </w:r>
      <w:r w:rsidRPr="00931573">
        <w:rPr>
          <w:rStyle w:val="hps"/>
          <w:rFonts w:ascii="Arial" w:hAnsi="Arial" w:cs="Arial"/>
          <w:color w:val="000000"/>
          <w:sz w:val="28"/>
          <w:szCs w:val="28"/>
          <w:lang w:val="es-VE"/>
        </w:rPr>
        <w:t xml:space="preserve"> extrae de las células fúngicas y se emplea en investigación.</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 xml:space="preserve">En presencia de lesiones clínicas, la esporotricina es diagnóstica en un alto porcentaje de los casos. Las pruebas positivas perduran por años en sujetos que viven en zonas endémicas, en resultado positivo en personas sin antecedentes de enfermedad sugiere contacto previo con </w:t>
      </w:r>
      <w:r w:rsidRPr="00931573">
        <w:rPr>
          <w:rStyle w:val="hps"/>
          <w:rFonts w:ascii="Arial" w:hAnsi="Arial" w:cs="Arial"/>
          <w:i/>
          <w:color w:val="000000"/>
          <w:sz w:val="28"/>
          <w:szCs w:val="28"/>
          <w:lang w:val="es-VE"/>
        </w:rPr>
        <w:t>Sporothrix</w:t>
      </w:r>
      <w:r w:rsidRPr="00931573">
        <w:rPr>
          <w:rStyle w:val="hps"/>
          <w:rFonts w:ascii="Arial" w:hAnsi="Arial" w:cs="Arial"/>
          <w:color w:val="000000"/>
          <w:sz w:val="28"/>
          <w:szCs w:val="28"/>
          <w:lang w:val="es-VE"/>
        </w:rPr>
        <w:t>, probablemente por vía pulmonar, por lo que es útil en estudios epidemiológicos. La intradermorreacción con antígeno polisacárido metabólico de la fase micelial tiene más especificidad que la de la fase levaduriforme, pero suele tornarse negativa tiempo después de la curación de la esporotricosis.</w:t>
      </w:r>
      <w:r w:rsidR="007B21D3" w:rsidRPr="00931573">
        <w:rPr>
          <w:rStyle w:val="hps"/>
          <w:rFonts w:ascii="Arial" w:hAnsi="Arial" w:cs="Arial"/>
          <w:color w:val="000000"/>
          <w:sz w:val="28"/>
          <w:szCs w:val="28"/>
          <w:vertAlign w:val="superscript"/>
          <w:lang w:val="es-VE"/>
        </w:rPr>
        <w:t>12</w:t>
      </w:r>
      <w:proofErr w:type="gramStart"/>
      <w:r w:rsidR="007B21D3" w:rsidRPr="00931573">
        <w:rPr>
          <w:rStyle w:val="hps"/>
          <w:rFonts w:ascii="Arial" w:hAnsi="Arial" w:cs="Arial"/>
          <w:color w:val="000000"/>
          <w:sz w:val="28"/>
          <w:szCs w:val="28"/>
          <w:vertAlign w:val="superscript"/>
          <w:lang w:val="es-VE"/>
        </w:rPr>
        <w:t>,16,18</w:t>
      </w:r>
      <w:proofErr w:type="gramEnd"/>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Algunos autores consideran que la prueba cutánea es de baja especificidad, ya que las preparaciones de esporotricina tienen variaciones antigénicas que dependen del crecimiento fúngico. Hay reacción c</w:t>
      </w:r>
      <w:r w:rsidR="008F2655" w:rsidRPr="00931573">
        <w:rPr>
          <w:rStyle w:val="hps"/>
          <w:rFonts w:ascii="Arial" w:hAnsi="Arial" w:cs="Arial"/>
          <w:color w:val="000000"/>
          <w:sz w:val="28"/>
          <w:szCs w:val="28"/>
          <w:lang w:val="es-VE"/>
        </w:rPr>
        <w:t>ru</w:t>
      </w:r>
      <w:r w:rsidRPr="00931573">
        <w:rPr>
          <w:rStyle w:val="hps"/>
          <w:rFonts w:ascii="Arial" w:hAnsi="Arial" w:cs="Arial"/>
          <w:color w:val="000000"/>
          <w:sz w:val="28"/>
          <w:szCs w:val="28"/>
          <w:lang w:val="es-VE"/>
        </w:rPr>
        <w:t xml:space="preserve">zada con los antígenos de </w:t>
      </w:r>
      <w:r w:rsidRPr="00931573">
        <w:rPr>
          <w:rStyle w:val="hps"/>
          <w:rFonts w:ascii="Arial" w:hAnsi="Arial" w:cs="Arial"/>
          <w:i/>
          <w:color w:val="000000"/>
          <w:sz w:val="28"/>
          <w:szCs w:val="28"/>
          <w:lang w:val="es-VE"/>
        </w:rPr>
        <w:t>Ceratocystis</w:t>
      </w:r>
      <w:r w:rsidRPr="00931573">
        <w:rPr>
          <w:rStyle w:val="hps"/>
          <w:rFonts w:ascii="Arial" w:hAnsi="Arial" w:cs="Arial"/>
          <w:color w:val="000000"/>
          <w:sz w:val="28"/>
          <w:szCs w:val="28"/>
          <w:lang w:val="es-VE"/>
        </w:rPr>
        <w:t xml:space="preserve"> (</w:t>
      </w:r>
      <w:r w:rsidRPr="00931573">
        <w:rPr>
          <w:rStyle w:val="hps"/>
          <w:rFonts w:ascii="Arial" w:hAnsi="Arial" w:cs="Arial"/>
          <w:i/>
          <w:color w:val="000000"/>
          <w:sz w:val="28"/>
          <w:szCs w:val="28"/>
          <w:lang w:val="es-VE"/>
        </w:rPr>
        <w:t>Ophiostoma</w:t>
      </w:r>
      <w:r w:rsidRPr="00931573">
        <w:rPr>
          <w:rStyle w:val="hps"/>
          <w:rFonts w:ascii="Arial" w:hAnsi="Arial" w:cs="Arial"/>
          <w:color w:val="000000"/>
          <w:sz w:val="28"/>
          <w:szCs w:val="28"/>
          <w:lang w:val="es-VE"/>
        </w:rPr>
        <w:t>) por la presencia de manorramnosa.</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En pacientes anérgicos, la intradermorreacción quizá resulte negativa, independienteme</w:t>
      </w:r>
      <w:r w:rsidR="00EE7C42" w:rsidRPr="00931573">
        <w:rPr>
          <w:rStyle w:val="hps"/>
          <w:rFonts w:ascii="Arial" w:hAnsi="Arial" w:cs="Arial"/>
          <w:color w:val="000000"/>
          <w:sz w:val="28"/>
          <w:szCs w:val="28"/>
          <w:lang w:val="es-VE"/>
        </w:rPr>
        <w:t>n</w:t>
      </w:r>
      <w:r w:rsidRPr="00931573">
        <w:rPr>
          <w:rStyle w:val="hps"/>
          <w:rFonts w:ascii="Arial" w:hAnsi="Arial" w:cs="Arial"/>
          <w:color w:val="000000"/>
          <w:sz w:val="28"/>
          <w:szCs w:val="28"/>
          <w:lang w:val="es-VE"/>
        </w:rPr>
        <w:t>te del tipo de esporotricina. Las pruebas serológicas no están al alcance de todos, y las disponibles no son satisfac</w:t>
      </w:r>
      <w:r w:rsidR="00EE7C42" w:rsidRPr="00931573">
        <w:rPr>
          <w:rStyle w:val="hps"/>
          <w:rFonts w:ascii="Arial" w:hAnsi="Arial" w:cs="Arial"/>
          <w:color w:val="000000"/>
          <w:sz w:val="28"/>
          <w:szCs w:val="28"/>
          <w:lang w:val="es-VE"/>
        </w:rPr>
        <w:t>torias por su falta de sensibilidad</w:t>
      </w:r>
      <w:r w:rsidRPr="00931573">
        <w:rPr>
          <w:rStyle w:val="hps"/>
          <w:rFonts w:ascii="Arial" w:hAnsi="Arial" w:cs="Arial"/>
          <w:color w:val="000000"/>
          <w:sz w:val="28"/>
          <w:szCs w:val="28"/>
          <w:lang w:val="es-VE"/>
        </w:rPr>
        <w:t xml:space="preserve"> y especificidad, la de aglutinación de látex tiene sensi</w:t>
      </w:r>
      <w:r w:rsidR="00EE7C42" w:rsidRPr="00931573">
        <w:rPr>
          <w:rStyle w:val="hps"/>
          <w:rFonts w:ascii="Arial" w:hAnsi="Arial" w:cs="Arial"/>
          <w:color w:val="000000"/>
          <w:sz w:val="28"/>
          <w:szCs w:val="28"/>
          <w:lang w:val="es-VE"/>
        </w:rPr>
        <w:t>bilidad</w:t>
      </w:r>
      <w:r w:rsidRPr="00931573">
        <w:rPr>
          <w:rStyle w:val="hps"/>
          <w:rFonts w:ascii="Arial" w:hAnsi="Arial" w:cs="Arial"/>
          <w:color w:val="000000"/>
          <w:sz w:val="28"/>
          <w:szCs w:val="28"/>
          <w:lang w:val="es-VE"/>
        </w:rPr>
        <w:t xml:space="preserve"> y especificidad de 100%, la inmunodifusión de 80% y la fijación del complemento de 40%.</w:t>
      </w:r>
      <w:r w:rsidR="007B21D3" w:rsidRPr="00931573">
        <w:rPr>
          <w:rStyle w:val="hps"/>
          <w:rFonts w:ascii="Arial" w:hAnsi="Arial" w:cs="Arial"/>
          <w:color w:val="000000"/>
          <w:sz w:val="28"/>
          <w:szCs w:val="28"/>
          <w:vertAlign w:val="superscript"/>
          <w:lang w:val="es-VE"/>
        </w:rPr>
        <w:t>16</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Tambi</w:t>
      </w:r>
      <w:r w:rsidR="00EE7C42" w:rsidRPr="00931573">
        <w:rPr>
          <w:rStyle w:val="hps"/>
          <w:rFonts w:ascii="Arial" w:hAnsi="Arial" w:cs="Arial"/>
          <w:color w:val="000000"/>
          <w:sz w:val="28"/>
          <w:szCs w:val="28"/>
          <w:lang w:val="es-VE"/>
        </w:rPr>
        <w:t>é</w:t>
      </w:r>
      <w:r w:rsidRPr="00931573">
        <w:rPr>
          <w:rStyle w:val="hps"/>
          <w:rFonts w:ascii="Arial" w:hAnsi="Arial" w:cs="Arial"/>
          <w:color w:val="000000"/>
          <w:sz w:val="28"/>
          <w:szCs w:val="28"/>
          <w:lang w:val="es-VE"/>
        </w:rPr>
        <w:t>n se practican pruebas de inmunoelectroforesis e inmunoelect</w:t>
      </w:r>
      <w:r w:rsidR="00EE7C42" w:rsidRPr="00931573">
        <w:rPr>
          <w:rStyle w:val="hps"/>
          <w:rFonts w:ascii="Arial" w:hAnsi="Arial" w:cs="Arial"/>
          <w:color w:val="000000"/>
          <w:sz w:val="28"/>
          <w:szCs w:val="28"/>
          <w:lang w:val="es-VE"/>
        </w:rPr>
        <w:t>ro</w:t>
      </w:r>
      <w:r w:rsidRPr="00931573">
        <w:rPr>
          <w:rStyle w:val="hps"/>
          <w:rFonts w:ascii="Arial" w:hAnsi="Arial" w:cs="Arial"/>
          <w:color w:val="000000"/>
          <w:sz w:val="28"/>
          <w:szCs w:val="28"/>
          <w:lang w:val="es-VE"/>
        </w:rPr>
        <w:t>transfern</w:t>
      </w:r>
      <w:r w:rsidR="00EE7C42" w:rsidRPr="00931573">
        <w:rPr>
          <w:rStyle w:val="hps"/>
          <w:rFonts w:ascii="Arial" w:hAnsi="Arial" w:cs="Arial"/>
          <w:color w:val="000000"/>
          <w:sz w:val="28"/>
          <w:szCs w:val="28"/>
          <w:lang w:val="es-VE"/>
        </w:rPr>
        <w:t>enc</w:t>
      </w:r>
      <w:r w:rsidRPr="00931573">
        <w:rPr>
          <w:rStyle w:val="hps"/>
          <w:rFonts w:ascii="Arial" w:hAnsi="Arial" w:cs="Arial"/>
          <w:color w:val="000000"/>
          <w:sz w:val="28"/>
          <w:szCs w:val="28"/>
          <w:lang w:val="es-VE"/>
        </w:rPr>
        <w:t xml:space="preserve">ia de Western, la respuesta serológica es </w:t>
      </w:r>
      <w:r w:rsidRPr="00931573">
        <w:rPr>
          <w:rStyle w:val="hps"/>
          <w:rFonts w:ascii="Arial" w:hAnsi="Arial" w:cs="Arial"/>
          <w:color w:val="000000"/>
          <w:sz w:val="28"/>
          <w:szCs w:val="28"/>
          <w:lang w:val="es-VE"/>
        </w:rPr>
        <w:lastRenderedPageBreak/>
        <w:t>difer</w:t>
      </w:r>
      <w:r w:rsidR="00EE7C42" w:rsidRPr="00931573">
        <w:rPr>
          <w:rStyle w:val="hps"/>
          <w:rFonts w:ascii="Arial" w:hAnsi="Arial" w:cs="Arial"/>
          <w:color w:val="000000"/>
          <w:sz w:val="28"/>
          <w:szCs w:val="28"/>
          <w:lang w:val="es-VE"/>
        </w:rPr>
        <w:t>ente</w:t>
      </w:r>
      <w:r w:rsidRPr="00931573">
        <w:rPr>
          <w:rStyle w:val="hps"/>
          <w:rFonts w:ascii="Arial" w:hAnsi="Arial" w:cs="Arial"/>
          <w:color w:val="000000"/>
          <w:sz w:val="28"/>
          <w:szCs w:val="28"/>
          <w:lang w:val="es-VE"/>
        </w:rPr>
        <w:t xml:space="preserve"> en enfermedad cutánea o extracutánea, En el líquido cefalorraquídeo se pueden detectar anticuerpos en las modalidades sistémicas.</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También se llevan a cabo pruebas de inmunofluorescencia directa e indirecta, las técnicas de anticuerpos fluorescentes son altamente específicas en co</w:t>
      </w:r>
      <w:r w:rsidR="00EE7C42" w:rsidRPr="00931573">
        <w:rPr>
          <w:rStyle w:val="hps"/>
          <w:rFonts w:ascii="Arial" w:hAnsi="Arial" w:cs="Arial"/>
          <w:color w:val="000000"/>
          <w:sz w:val="28"/>
          <w:szCs w:val="28"/>
          <w:lang w:val="es-VE"/>
        </w:rPr>
        <w:t>m</w:t>
      </w:r>
      <w:r w:rsidRPr="00931573">
        <w:rPr>
          <w:rStyle w:val="hps"/>
          <w:rFonts w:ascii="Arial" w:hAnsi="Arial" w:cs="Arial"/>
          <w:color w:val="000000"/>
          <w:sz w:val="28"/>
          <w:szCs w:val="28"/>
          <w:lang w:val="es-VE"/>
        </w:rPr>
        <w:t xml:space="preserve">paración con las tinciones tradicionales. Se han descrito también pruebas de inmunohistoquímica, </w:t>
      </w:r>
      <w:r w:rsidR="00144131" w:rsidRPr="00931573">
        <w:rPr>
          <w:rStyle w:val="hps"/>
          <w:rFonts w:ascii="Arial" w:hAnsi="Arial" w:cs="Arial"/>
          <w:color w:val="000000"/>
          <w:sz w:val="28"/>
          <w:szCs w:val="28"/>
          <w:lang w:val="es-VE"/>
        </w:rPr>
        <w:t>en algunos estudios la inmunope</w:t>
      </w:r>
      <w:r w:rsidRPr="00931573">
        <w:rPr>
          <w:rStyle w:val="hps"/>
          <w:rFonts w:ascii="Arial" w:hAnsi="Arial" w:cs="Arial"/>
          <w:color w:val="000000"/>
          <w:sz w:val="28"/>
          <w:szCs w:val="28"/>
          <w:lang w:val="es-VE"/>
        </w:rPr>
        <w:t>roxidasa ha sido m</w:t>
      </w:r>
      <w:r w:rsidR="00EE7C42" w:rsidRPr="00931573">
        <w:rPr>
          <w:rStyle w:val="hps"/>
          <w:rFonts w:ascii="Arial" w:hAnsi="Arial" w:cs="Arial"/>
          <w:color w:val="000000"/>
          <w:sz w:val="28"/>
          <w:szCs w:val="28"/>
          <w:lang w:val="es-VE"/>
        </w:rPr>
        <w:t>á</w:t>
      </w:r>
      <w:r w:rsidRPr="00931573">
        <w:rPr>
          <w:rStyle w:val="hps"/>
          <w:rFonts w:ascii="Arial" w:hAnsi="Arial" w:cs="Arial"/>
          <w:color w:val="000000"/>
          <w:sz w:val="28"/>
          <w:szCs w:val="28"/>
          <w:lang w:val="es-VE"/>
        </w:rPr>
        <w:t>s demostrativa que la inmunofluorescencia.</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Las alteraciones radiográficas en pulmones, huesos y articulaciones son inespecíficas, en pulmones, puede haber afección difusa, adenopatías y nódulos o cavitación, sobre todo de lóbulos superiores.</w:t>
      </w:r>
      <w:r w:rsidR="007B21D3" w:rsidRPr="00931573">
        <w:rPr>
          <w:rStyle w:val="hps"/>
          <w:rFonts w:ascii="Arial" w:hAnsi="Arial" w:cs="Arial"/>
          <w:color w:val="000000"/>
          <w:sz w:val="28"/>
          <w:szCs w:val="28"/>
          <w:vertAlign w:val="superscript"/>
          <w:lang w:val="es-VE"/>
        </w:rPr>
        <w:t>12</w:t>
      </w:r>
      <w:proofErr w:type="gramStart"/>
      <w:r w:rsidR="007B21D3" w:rsidRPr="00931573">
        <w:rPr>
          <w:rStyle w:val="hps"/>
          <w:rFonts w:ascii="Arial" w:hAnsi="Arial" w:cs="Arial"/>
          <w:color w:val="000000"/>
          <w:sz w:val="28"/>
          <w:szCs w:val="28"/>
          <w:vertAlign w:val="superscript"/>
          <w:lang w:val="es-VE"/>
        </w:rPr>
        <w:t>,18</w:t>
      </w:r>
      <w:proofErr w:type="gramEnd"/>
    </w:p>
    <w:p w:rsidR="00B66BCF" w:rsidRPr="0091672E" w:rsidRDefault="00B66BCF" w:rsidP="00B66BCF">
      <w:pPr>
        <w:spacing w:before="240"/>
        <w:jc w:val="both"/>
        <w:rPr>
          <w:rStyle w:val="hps"/>
          <w:rFonts w:ascii="Arial" w:hAnsi="Arial" w:cs="Arial"/>
          <w:b/>
          <w:color w:val="000000"/>
          <w:sz w:val="28"/>
          <w:szCs w:val="28"/>
          <w:lang w:val="es-VE"/>
        </w:rPr>
      </w:pPr>
      <w:r w:rsidRPr="0091672E">
        <w:rPr>
          <w:rStyle w:val="hps"/>
          <w:rFonts w:ascii="Arial" w:hAnsi="Arial" w:cs="Arial"/>
          <w:b/>
          <w:color w:val="000000"/>
          <w:sz w:val="28"/>
          <w:szCs w:val="28"/>
          <w:lang w:val="es-VE"/>
        </w:rPr>
        <w:t>Diagnóstico diferencial</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Tularem</w:t>
      </w:r>
      <w:r w:rsidR="00144131" w:rsidRPr="00931573">
        <w:rPr>
          <w:rStyle w:val="hps"/>
          <w:rFonts w:ascii="Arial" w:hAnsi="Arial" w:cs="Arial"/>
          <w:color w:val="000000"/>
          <w:sz w:val="28"/>
          <w:szCs w:val="28"/>
          <w:lang w:val="es-VE"/>
        </w:rPr>
        <w:t>ia, leishmaniasis</w:t>
      </w:r>
      <w:r w:rsidRPr="00931573">
        <w:rPr>
          <w:rStyle w:val="hps"/>
          <w:rFonts w:ascii="Arial" w:hAnsi="Arial" w:cs="Arial"/>
          <w:color w:val="000000"/>
          <w:sz w:val="28"/>
          <w:szCs w:val="28"/>
          <w:lang w:val="es-VE"/>
        </w:rPr>
        <w:t>, tuberculosis o micobacteriosis</w:t>
      </w:r>
      <w:r w:rsidR="004F280A" w:rsidRPr="00931573">
        <w:rPr>
          <w:rStyle w:val="hps"/>
          <w:rFonts w:ascii="Arial" w:hAnsi="Arial" w:cs="Arial"/>
          <w:color w:val="000000"/>
          <w:sz w:val="28"/>
          <w:szCs w:val="28"/>
          <w:lang w:val="es-VE"/>
        </w:rPr>
        <w:t>,</w:t>
      </w:r>
      <w:r w:rsidRPr="00931573">
        <w:rPr>
          <w:rStyle w:val="hps"/>
          <w:rFonts w:ascii="Arial" w:hAnsi="Arial" w:cs="Arial"/>
          <w:color w:val="000000"/>
          <w:sz w:val="28"/>
          <w:szCs w:val="28"/>
          <w:lang w:val="es-VE"/>
        </w:rPr>
        <w:t xml:space="preserve"> gomas linfangític</w:t>
      </w:r>
      <w:r w:rsidR="006B295D" w:rsidRPr="00931573">
        <w:rPr>
          <w:rStyle w:val="hps"/>
          <w:rFonts w:ascii="Arial" w:hAnsi="Arial" w:cs="Arial"/>
          <w:color w:val="000000"/>
          <w:sz w:val="28"/>
          <w:szCs w:val="28"/>
          <w:lang w:val="es-VE"/>
        </w:rPr>
        <w:t>o</w:t>
      </w:r>
      <w:r w:rsidRPr="00931573">
        <w:rPr>
          <w:rStyle w:val="hps"/>
          <w:rFonts w:ascii="Arial" w:hAnsi="Arial" w:cs="Arial"/>
          <w:color w:val="000000"/>
          <w:sz w:val="28"/>
          <w:szCs w:val="28"/>
          <w:lang w:val="es-VE"/>
        </w:rPr>
        <w:t xml:space="preserve">s en especial por </w:t>
      </w:r>
      <w:r w:rsidRPr="00931573">
        <w:rPr>
          <w:rStyle w:val="hps"/>
          <w:rFonts w:ascii="Arial" w:hAnsi="Arial" w:cs="Arial"/>
          <w:i/>
          <w:color w:val="000000"/>
          <w:sz w:val="28"/>
          <w:szCs w:val="28"/>
          <w:lang w:val="es-VE"/>
        </w:rPr>
        <w:t>M. marinum,</w:t>
      </w:r>
      <w:r w:rsidRPr="00931573">
        <w:rPr>
          <w:rStyle w:val="hps"/>
          <w:rFonts w:ascii="Arial" w:hAnsi="Arial" w:cs="Arial"/>
          <w:color w:val="000000"/>
          <w:sz w:val="28"/>
          <w:szCs w:val="28"/>
          <w:lang w:val="es-VE"/>
        </w:rPr>
        <w:t xml:space="preserve"> tuberculosis verrugosa, articular y ósea, complejo cutáneo nervioso en lepra tuberculoide, nocardiosis primaria cutánea o  micetoma</w:t>
      </w:r>
      <w:r w:rsidR="006B295D" w:rsidRPr="00931573">
        <w:rPr>
          <w:rStyle w:val="hps"/>
          <w:rFonts w:ascii="Arial" w:hAnsi="Arial" w:cs="Arial"/>
          <w:color w:val="000000"/>
          <w:sz w:val="28"/>
          <w:szCs w:val="28"/>
          <w:lang w:val="es-VE"/>
        </w:rPr>
        <w:t xml:space="preserve"> y</w:t>
      </w:r>
      <w:r w:rsidRPr="00931573">
        <w:rPr>
          <w:rStyle w:val="hps"/>
          <w:rFonts w:ascii="Arial" w:hAnsi="Arial" w:cs="Arial"/>
          <w:color w:val="000000"/>
          <w:sz w:val="28"/>
          <w:szCs w:val="28"/>
          <w:lang w:val="es-VE"/>
        </w:rPr>
        <w:t xml:space="preserve"> cromoblastomicosis. Los cultivos pueden  confundirse con los de otros hongos dematiáceos.</w:t>
      </w:r>
      <w:r w:rsidR="007B21D3" w:rsidRPr="00931573">
        <w:rPr>
          <w:rStyle w:val="hps"/>
          <w:rFonts w:ascii="Arial" w:hAnsi="Arial" w:cs="Arial"/>
          <w:color w:val="000000"/>
          <w:sz w:val="28"/>
          <w:szCs w:val="28"/>
          <w:vertAlign w:val="superscript"/>
          <w:lang w:val="es-VE"/>
        </w:rPr>
        <w:t>12</w:t>
      </w:r>
      <w:proofErr w:type="gramStart"/>
      <w:r w:rsidR="007B21D3" w:rsidRPr="00931573">
        <w:rPr>
          <w:rStyle w:val="hps"/>
          <w:rFonts w:ascii="Arial" w:hAnsi="Arial" w:cs="Arial"/>
          <w:color w:val="000000"/>
          <w:sz w:val="28"/>
          <w:szCs w:val="28"/>
          <w:vertAlign w:val="superscript"/>
          <w:lang w:val="es-VE"/>
        </w:rPr>
        <w:t>,13</w:t>
      </w:r>
      <w:proofErr w:type="gramEnd"/>
    </w:p>
    <w:p w:rsidR="00B66BCF" w:rsidRPr="0091672E" w:rsidRDefault="00B66BCF" w:rsidP="0091672E">
      <w:pPr>
        <w:spacing w:before="240"/>
        <w:rPr>
          <w:rStyle w:val="hps"/>
          <w:rFonts w:ascii="Arial" w:hAnsi="Arial" w:cs="Arial"/>
          <w:b/>
          <w:color w:val="000000"/>
          <w:sz w:val="28"/>
          <w:szCs w:val="28"/>
          <w:lang w:val="es-VE"/>
        </w:rPr>
      </w:pPr>
      <w:r w:rsidRPr="0091672E">
        <w:rPr>
          <w:rStyle w:val="hps"/>
          <w:rFonts w:ascii="Arial" w:hAnsi="Arial" w:cs="Arial"/>
          <w:b/>
          <w:color w:val="000000"/>
          <w:sz w:val="28"/>
          <w:szCs w:val="28"/>
          <w:lang w:val="es-VE"/>
        </w:rPr>
        <w:t>Complicaciones</w:t>
      </w:r>
    </w:p>
    <w:p w:rsidR="00B66BCF" w:rsidRPr="00931573" w:rsidRDefault="00B66BCF" w:rsidP="00B66BCF">
      <w:pPr>
        <w:spacing w:before="240"/>
        <w:jc w:val="both"/>
        <w:rPr>
          <w:rStyle w:val="hps"/>
          <w:rFonts w:ascii="Arial" w:hAnsi="Arial" w:cs="Arial"/>
          <w:color w:val="000000"/>
          <w:sz w:val="28"/>
          <w:szCs w:val="28"/>
          <w:lang w:val="es-VE"/>
        </w:rPr>
      </w:pPr>
      <w:r w:rsidRPr="00931573">
        <w:rPr>
          <w:rStyle w:val="hps"/>
          <w:rFonts w:ascii="Arial" w:hAnsi="Arial" w:cs="Arial"/>
          <w:color w:val="000000"/>
          <w:sz w:val="28"/>
          <w:szCs w:val="28"/>
          <w:lang w:val="es-VE"/>
        </w:rPr>
        <w:t>En formas verrugosas, linfostasis y en casos muy crónicos, carcinoma espinocelular.</w:t>
      </w:r>
    </w:p>
    <w:p w:rsidR="00B66BCF" w:rsidRPr="0091672E" w:rsidRDefault="00B66BCF" w:rsidP="00B66BCF">
      <w:pPr>
        <w:spacing w:before="240"/>
        <w:jc w:val="both"/>
        <w:rPr>
          <w:rStyle w:val="hps"/>
          <w:rFonts w:ascii="Arial" w:hAnsi="Arial" w:cs="Arial"/>
          <w:b/>
          <w:color w:val="000000"/>
          <w:sz w:val="28"/>
          <w:szCs w:val="28"/>
          <w:lang w:val="es-VE"/>
        </w:rPr>
      </w:pPr>
      <w:r w:rsidRPr="0091672E">
        <w:rPr>
          <w:rStyle w:val="hps"/>
          <w:rFonts w:ascii="Arial" w:hAnsi="Arial" w:cs="Arial"/>
          <w:b/>
          <w:color w:val="000000"/>
          <w:sz w:val="28"/>
          <w:szCs w:val="28"/>
          <w:lang w:val="es-VE"/>
        </w:rPr>
        <w:t>Tratamiento</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El mejor es el yoduro de potasio, aunque es la base de datos de Cochrane no hay información que lo so</w:t>
      </w:r>
      <w:r w:rsidR="00EE7C42" w:rsidRPr="00931573">
        <w:rPr>
          <w:rStyle w:val="hps"/>
          <w:rFonts w:ascii="Arial" w:hAnsi="Arial" w:cs="Arial"/>
          <w:color w:val="000000"/>
          <w:sz w:val="28"/>
          <w:szCs w:val="28"/>
          <w:lang w:val="es-VE"/>
        </w:rPr>
        <w:t>s</w:t>
      </w:r>
      <w:r w:rsidRPr="00931573">
        <w:rPr>
          <w:rStyle w:val="hps"/>
          <w:rFonts w:ascii="Arial" w:hAnsi="Arial" w:cs="Arial"/>
          <w:color w:val="000000"/>
          <w:sz w:val="28"/>
          <w:szCs w:val="28"/>
          <w:lang w:val="es-VE"/>
        </w:rPr>
        <w:t xml:space="preserve">tenga, la experiencia de muchos lo confirma, se desconoce el mecanismo de acción pues éste sólo actúa </w:t>
      </w:r>
      <w:r w:rsidRPr="00931573">
        <w:rPr>
          <w:rStyle w:val="hps"/>
          <w:rFonts w:ascii="Arial" w:hAnsi="Arial" w:cs="Arial"/>
          <w:i/>
          <w:color w:val="000000"/>
          <w:sz w:val="28"/>
          <w:szCs w:val="28"/>
          <w:lang w:val="es-VE"/>
        </w:rPr>
        <w:t>in vitro</w:t>
      </w:r>
      <w:r w:rsidRPr="00931573">
        <w:rPr>
          <w:rStyle w:val="hps"/>
          <w:rFonts w:ascii="Arial" w:hAnsi="Arial" w:cs="Arial"/>
          <w:color w:val="000000"/>
          <w:sz w:val="28"/>
          <w:szCs w:val="28"/>
          <w:lang w:val="es-VE"/>
        </w:rPr>
        <w:t xml:space="preserve"> a concentraciones altas, al parecer estimula la proteólisis, el sistema de mieloperoxidasa, o el sistema leucocitario, lo que favorece la fogocitosis.</w:t>
      </w:r>
      <w:r w:rsidR="007B21D3" w:rsidRPr="00931573">
        <w:rPr>
          <w:rStyle w:val="hps"/>
          <w:rFonts w:ascii="Arial" w:hAnsi="Arial" w:cs="Arial"/>
          <w:color w:val="000000"/>
          <w:sz w:val="28"/>
          <w:szCs w:val="28"/>
          <w:vertAlign w:val="superscript"/>
          <w:lang w:val="es-VE"/>
        </w:rPr>
        <w:t>12</w:t>
      </w:r>
      <w:proofErr w:type="gramStart"/>
      <w:r w:rsidR="007B21D3" w:rsidRPr="00931573">
        <w:rPr>
          <w:rStyle w:val="hps"/>
          <w:rFonts w:ascii="Arial" w:hAnsi="Arial" w:cs="Arial"/>
          <w:color w:val="000000"/>
          <w:sz w:val="28"/>
          <w:szCs w:val="28"/>
          <w:vertAlign w:val="superscript"/>
          <w:lang w:val="es-VE"/>
        </w:rPr>
        <w:t>,13,17</w:t>
      </w:r>
      <w:proofErr w:type="gramEnd"/>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lastRenderedPageBreak/>
        <w:t>Las formas cutáneas, sobre  todo las localizadas  muestran buena respuesta con 3 a 6 gr/día por vía oral divididos en tres dosis durante dos a cuatro meses en adultos. En niños se proporciona 50 ó 33% de la dosis. Con la preparación de 20</w:t>
      </w:r>
      <w:r w:rsidR="00EE7C42" w:rsidRPr="00931573">
        <w:rPr>
          <w:rStyle w:val="hps"/>
          <w:rFonts w:ascii="Arial" w:hAnsi="Arial" w:cs="Arial"/>
          <w:color w:val="000000"/>
          <w:sz w:val="28"/>
          <w:szCs w:val="28"/>
          <w:lang w:val="es-VE"/>
        </w:rPr>
        <w:t xml:space="preserve"> </w:t>
      </w:r>
      <w:r w:rsidRPr="00931573">
        <w:rPr>
          <w:rStyle w:val="hps"/>
          <w:rFonts w:ascii="Arial" w:hAnsi="Arial" w:cs="Arial"/>
          <w:color w:val="000000"/>
          <w:sz w:val="28"/>
          <w:szCs w:val="28"/>
          <w:lang w:val="es-VE"/>
        </w:rPr>
        <w:t>g en 300 ml de agua destilada, cada cuchara sopera tiene aproximadamente 1 gr.</w:t>
      </w:r>
      <w:r w:rsidR="007B21D3" w:rsidRPr="00931573">
        <w:rPr>
          <w:rStyle w:val="hps"/>
          <w:rFonts w:ascii="Arial" w:hAnsi="Arial" w:cs="Arial"/>
          <w:color w:val="000000"/>
          <w:sz w:val="28"/>
          <w:szCs w:val="28"/>
          <w:vertAlign w:val="superscript"/>
          <w:lang w:val="es-VE"/>
        </w:rPr>
        <w:t>12</w:t>
      </w:r>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También se usan soluciones  saturadas en dosis progresivas de cinco a seis gotas al día en tres dosis. Cada semana se aumentan cinco gotas hasta llegar a 25 ó 40 gotas en menores de 10 menores de 10 años de edad y 40 ó 50 gotas en adultos. Se mantiene durante 6 a 12 semanas.</w:t>
      </w:r>
    </w:p>
    <w:p w:rsidR="00B66BCF" w:rsidRPr="00931573" w:rsidRDefault="00B66BCF" w:rsidP="0091672E">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t xml:space="preserve">La intolerancia la yodo cede al suspender el compuesto, también puede haber </w:t>
      </w:r>
      <w:r w:rsidRPr="00931573">
        <w:rPr>
          <w:rStyle w:val="hps"/>
          <w:rFonts w:ascii="Arial" w:hAnsi="Arial" w:cs="Arial"/>
          <w:sz w:val="28"/>
          <w:szCs w:val="28"/>
          <w:lang w:val="es-VE"/>
        </w:rPr>
        <w:t>e</w:t>
      </w:r>
      <w:r w:rsidR="00EE7C42" w:rsidRPr="00931573">
        <w:rPr>
          <w:rStyle w:val="hps"/>
          <w:rFonts w:ascii="Arial" w:hAnsi="Arial" w:cs="Arial"/>
          <w:sz w:val="28"/>
          <w:szCs w:val="28"/>
          <w:lang w:val="es-VE"/>
        </w:rPr>
        <w:t>rupción</w:t>
      </w:r>
      <w:r w:rsidRPr="00931573">
        <w:rPr>
          <w:rStyle w:val="hps"/>
          <w:rFonts w:ascii="Arial" w:hAnsi="Arial" w:cs="Arial"/>
          <w:sz w:val="28"/>
          <w:szCs w:val="28"/>
          <w:lang w:val="es-VE"/>
        </w:rPr>
        <w:t xml:space="preserve"> </w:t>
      </w:r>
      <w:r w:rsidRPr="00931573">
        <w:rPr>
          <w:rStyle w:val="hps"/>
          <w:rFonts w:ascii="Arial" w:hAnsi="Arial" w:cs="Arial"/>
          <w:color w:val="000000"/>
          <w:sz w:val="28"/>
          <w:szCs w:val="28"/>
          <w:lang w:val="es-VE"/>
        </w:rPr>
        <w:t xml:space="preserve">acneiforme, ampollas y eritema nudoso. La toxicidad por potasio se manifiesta por confusión, alteraciones electrocardiográficas, adormecimiento de las manos o debilidad general, tienen mayor riesgo de toxicidad los pacientes con insuficiencia renal, tratados con inhibidores de la enzima convertidora de angiotensina o con diuréticos ahorradores de potasio. </w:t>
      </w:r>
      <w:r w:rsidR="007B21D3" w:rsidRPr="00931573">
        <w:rPr>
          <w:rStyle w:val="hps"/>
          <w:rFonts w:ascii="Arial" w:hAnsi="Arial" w:cs="Arial"/>
          <w:color w:val="000000"/>
          <w:sz w:val="28"/>
          <w:szCs w:val="28"/>
          <w:vertAlign w:val="superscript"/>
          <w:lang w:val="es-VE"/>
        </w:rPr>
        <w:t>12</w:t>
      </w:r>
      <w:proofErr w:type="gramStart"/>
      <w:r w:rsidR="007B21D3" w:rsidRPr="00931573">
        <w:rPr>
          <w:rStyle w:val="hps"/>
          <w:rFonts w:ascii="Arial" w:hAnsi="Arial" w:cs="Arial"/>
          <w:color w:val="000000"/>
          <w:sz w:val="28"/>
          <w:szCs w:val="28"/>
          <w:vertAlign w:val="superscript"/>
          <w:lang w:val="es-VE"/>
        </w:rPr>
        <w:t>,13,18</w:t>
      </w:r>
      <w:proofErr w:type="gramEnd"/>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No debe darse a madres que amamantan ni a embarazadas por el riesgo de ocasionar hipotiroidismo congénito y muerte fetal. Antes de prescribir KI, conviene  investigar antecedentes de enfermedad tiroidea o autoinmunitaria. Ante efectos adversos graves, se debe suspender el KI, con lo cual habitualmente remiten, incluso hipotiroidismo, en el transcurso de un mes.</w:t>
      </w:r>
      <w:r w:rsidR="007B21D3" w:rsidRPr="00931573">
        <w:rPr>
          <w:rStyle w:val="hps"/>
          <w:rFonts w:ascii="Arial" w:hAnsi="Arial" w:cs="Arial"/>
          <w:color w:val="000000"/>
          <w:sz w:val="28"/>
          <w:szCs w:val="28"/>
          <w:vertAlign w:val="superscript"/>
          <w:lang w:val="es-VE"/>
        </w:rPr>
        <w:t>12</w:t>
      </w:r>
      <w:proofErr w:type="gramStart"/>
      <w:r w:rsidR="007B21D3" w:rsidRPr="00931573">
        <w:rPr>
          <w:rStyle w:val="hps"/>
          <w:rFonts w:ascii="Arial" w:hAnsi="Arial" w:cs="Arial"/>
          <w:color w:val="000000"/>
          <w:sz w:val="28"/>
          <w:szCs w:val="28"/>
          <w:vertAlign w:val="superscript"/>
          <w:lang w:val="es-VE"/>
        </w:rPr>
        <w:t>,18</w:t>
      </w:r>
      <w:proofErr w:type="gramEnd"/>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En modalidades sistémicas también se debe considerar la posibilidad de utilizar anfotericina B liposomal y de complejos lipídicos.</w:t>
      </w:r>
    </w:p>
    <w:p w:rsidR="00B66BCF" w:rsidRPr="00931573" w:rsidRDefault="00B66BCF" w:rsidP="0091672E">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t>Una alternativa es proporcionar griseofulvina, esporotricina, en dosis progresivas, trimetoprim-sulfametoxa</w:t>
      </w:r>
      <w:r w:rsidR="00EE7C42" w:rsidRPr="00931573">
        <w:rPr>
          <w:rStyle w:val="hps"/>
          <w:rFonts w:ascii="Arial" w:hAnsi="Arial" w:cs="Arial"/>
          <w:color w:val="000000"/>
          <w:sz w:val="28"/>
          <w:szCs w:val="28"/>
          <w:lang w:val="es-VE"/>
        </w:rPr>
        <w:t>z</w:t>
      </w:r>
      <w:r w:rsidRPr="00931573">
        <w:rPr>
          <w:rStyle w:val="hps"/>
          <w:rFonts w:ascii="Arial" w:hAnsi="Arial" w:cs="Arial"/>
          <w:color w:val="000000"/>
          <w:sz w:val="28"/>
          <w:szCs w:val="28"/>
          <w:lang w:val="es-VE"/>
        </w:rPr>
        <w:t>ol o los imidazoles orales, como ketoconazol, 400</w:t>
      </w:r>
      <w:r w:rsidR="00EE7C42" w:rsidRPr="00931573">
        <w:rPr>
          <w:rStyle w:val="hps"/>
          <w:rFonts w:ascii="Arial" w:hAnsi="Arial" w:cs="Arial"/>
          <w:color w:val="000000"/>
          <w:sz w:val="28"/>
          <w:szCs w:val="28"/>
          <w:lang w:val="es-VE"/>
        </w:rPr>
        <w:t xml:space="preserve"> </w:t>
      </w:r>
      <w:r w:rsidRPr="00931573">
        <w:rPr>
          <w:rStyle w:val="hps"/>
          <w:rFonts w:ascii="Arial" w:hAnsi="Arial" w:cs="Arial"/>
          <w:color w:val="000000"/>
          <w:sz w:val="28"/>
          <w:szCs w:val="28"/>
          <w:lang w:val="es-VE"/>
        </w:rPr>
        <w:t>mg/día, itraconazol, 200</w:t>
      </w:r>
      <w:r w:rsidR="00EE7C42" w:rsidRPr="00931573">
        <w:rPr>
          <w:rStyle w:val="hps"/>
          <w:rFonts w:ascii="Arial" w:hAnsi="Arial" w:cs="Arial"/>
          <w:color w:val="000000"/>
          <w:sz w:val="28"/>
          <w:szCs w:val="28"/>
          <w:lang w:val="es-VE"/>
        </w:rPr>
        <w:t xml:space="preserve"> </w:t>
      </w:r>
      <w:r w:rsidRPr="00931573">
        <w:rPr>
          <w:rStyle w:val="hps"/>
          <w:rFonts w:ascii="Arial" w:hAnsi="Arial" w:cs="Arial"/>
          <w:color w:val="000000"/>
          <w:sz w:val="28"/>
          <w:szCs w:val="28"/>
          <w:lang w:val="es-VE"/>
        </w:rPr>
        <w:t>mg/día, o fluconazol 150 mg/día. Todos durante tres, cuatro o seis meses.</w:t>
      </w:r>
      <w:r w:rsidR="007B21D3" w:rsidRPr="00931573">
        <w:rPr>
          <w:rStyle w:val="hps"/>
          <w:rFonts w:ascii="Arial" w:hAnsi="Arial" w:cs="Arial"/>
          <w:color w:val="000000"/>
          <w:sz w:val="28"/>
          <w:szCs w:val="28"/>
          <w:vertAlign w:val="superscript"/>
          <w:lang w:val="es-VE"/>
        </w:rPr>
        <w:t>12</w:t>
      </w:r>
      <w:proofErr w:type="gramStart"/>
      <w:r w:rsidR="007B21D3" w:rsidRPr="00931573">
        <w:rPr>
          <w:rStyle w:val="hps"/>
          <w:rFonts w:ascii="Arial" w:hAnsi="Arial" w:cs="Arial"/>
          <w:color w:val="000000"/>
          <w:sz w:val="28"/>
          <w:szCs w:val="28"/>
          <w:vertAlign w:val="superscript"/>
          <w:lang w:val="es-VE"/>
        </w:rPr>
        <w:t>,13,18</w:t>
      </w:r>
      <w:proofErr w:type="gramEnd"/>
    </w:p>
    <w:p w:rsidR="00B66BCF" w:rsidRPr="00931573" w:rsidRDefault="00B66BCF" w:rsidP="0091672E">
      <w:pPr>
        <w:spacing w:before="240"/>
        <w:rPr>
          <w:rStyle w:val="hps"/>
          <w:rFonts w:ascii="Arial" w:hAnsi="Arial" w:cs="Arial"/>
          <w:color w:val="000000"/>
          <w:sz w:val="28"/>
          <w:szCs w:val="28"/>
          <w:lang w:val="es-VE"/>
        </w:rPr>
      </w:pPr>
      <w:r w:rsidRPr="00931573">
        <w:rPr>
          <w:rStyle w:val="hps"/>
          <w:rFonts w:ascii="Arial" w:hAnsi="Arial" w:cs="Arial"/>
          <w:color w:val="000000"/>
          <w:sz w:val="28"/>
          <w:szCs w:val="28"/>
          <w:lang w:val="es-VE"/>
        </w:rPr>
        <w:t>Para prevenir cicatrices quelo</w:t>
      </w:r>
      <w:r w:rsidR="006B295D" w:rsidRPr="00931573">
        <w:rPr>
          <w:rStyle w:val="hps"/>
          <w:rFonts w:ascii="Arial" w:hAnsi="Arial" w:cs="Arial"/>
          <w:color w:val="000000"/>
          <w:sz w:val="28"/>
          <w:szCs w:val="28"/>
          <w:lang w:val="es-VE"/>
        </w:rPr>
        <w:t>ides, es posible utilizar predni</w:t>
      </w:r>
      <w:r w:rsidRPr="00931573">
        <w:rPr>
          <w:rStyle w:val="hps"/>
          <w:rFonts w:ascii="Arial" w:hAnsi="Arial" w:cs="Arial"/>
          <w:color w:val="000000"/>
          <w:sz w:val="28"/>
          <w:szCs w:val="28"/>
          <w:lang w:val="es-VE"/>
        </w:rPr>
        <w:t>sona 15 a 25</w:t>
      </w:r>
      <w:r w:rsidR="00EE7C42" w:rsidRPr="00931573">
        <w:rPr>
          <w:rStyle w:val="hps"/>
          <w:rFonts w:ascii="Arial" w:hAnsi="Arial" w:cs="Arial"/>
          <w:color w:val="000000"/>
          <w:sz w:val="28"/>
          <w:szCs w:val="28"/>
          <w:lang w:val="es-VE"/>
        </w:rPr>
        <w:t xml:space="preserve"> </w:t>
      </w:r>
      <w:r w:rsidRPr="00931573">
        <w:rPr>
          <w:rStyle w:val="hps"/>
          <w:rFonts w:ascii="Arial" w:hAnsi="Arial" w:cs="Arial"/>
          <w:color w:val="000000"/>
          <w:sz w:val="28"/>
          <w:szCs w:val="28"/>
          <w:lang w:val="es-VE"/>
        </w:rPr>
        <w:t>mg/día, varias semanas.</w:t>
      </w:r>
    </w:p>
    <w:p w:rsidR="00B66BCF" w:rsidRPr="00931573" w:rsidRDefault="00B66BCF" w:rsidP="0091672E">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lastRenderedPageBreak/>
        <w:t>En pacientes con sida se ha usado con éxito el itraconazol. La infección se puede suprimir, más no curar, es necesario  mantener terap</w:t>
      </w:r>
      <w:r w:rsidR="00EE52A9" w:rsidRPr="00931573">
        <w:rPr>
          <w:rStyle w:val="hps"/>
          <w:rFonts w:ascii="Arial" w:hAnsi="Arial" w:cs="Arial"/>
          <w:color w:val="000000"/>
          <w:sz w:val="28"/>
          <w:szCs w:val="28"/>
          <w:lang w:val="es-VE"/>
        </w:rPr>
        <w:t>éut</w:t>
      </w:r>
      <w:r w:rsidRPr="00931573">
        <w:rPr>
          <w:rStyle w:val="hps"/>
          <w:rFonts w:ascii="Arial" w:hAnsi="Arial" w:cs="Arial"/>
          <w:color w:val="000000"/>
          <w:sz w:val="28"/>
          <w:szCs w:val="28"/>
          <w:lang w:val="es-VE"/>
        </w:rPr>
        <w:t>ica antifúngica de por vida para evitar recurrencia.</w:t>
      </w:r>
      <w:r w:rsidR="007B21D3" w:rsidRPr="00931573">
        <w:rPr>
          <w:rStyle w:val="hps"/>
          <w:rFonts w:ascii="Arial" w:hAnsi="Arial" w:cs="Arial"/>
          <w:color w:val="000000"/>
          <w:sz w:val="28"/>
          <w:szCs w:val="28"/>
          <w:vertAlign w:val="superscript"/>
          <w:lang w:val="es-VE"/>
        </w:rPr>
        <w:t>2</w:t>
      </w:r>
      <w:proofErr w:type="gramStart"/>
      <w:r w:rsidR="007B21D3" w:rsidRPr="00931573">
        <w:rPr>
          <w:rStyle w:val="hps"/>
          <w:rFonts w:ascii="Arial" w:hAnsi="Arial" w:cs="Arial"/>
          <w:color w:val="000000"/>
          <w:sz w:val="28"/>
          <w:szCs w:val="28"/>
          <w:vertAlign w:val="superscript"/>
          <w:lang w:val="es-VE"/>
        </w:rPr>
        <w:t>,10,12</w:t>
      </w:r>
      <w:proofErr w:type="gramEnd"/>
    </w:p>
    <w:p w:rsidR="00B66BCF" w:rsidRPr="0091672E" w:rsidRDefault="006B295D" w:rsidP="00B66BCF">
      <w:pPr>
        <w:spacing w:before="240"/>
        <w:jc w:val="both"/>
        <w:rPr>
          <w:rStyle w:val="hps"/>
          <w:rFonts w:ascii="Arial" w:hAnsi="Arial" w:cs="Arial"/>
          <w:b/>
          <w:color w:val="000000"/>
          <w:sz w:val="28"/>
          <w:szCs w:val="28"/>
          <w:lang w:val="es-VE"/>
        </w:rPr>
      </w:pPr>
      <w:r w:rsidRPr="0091672E">
        <w:rPr>
          <w:rStyle w:val="hps"/>
          <w:rFonts w:ascii="Arial" w:hAnsi="Arial" w:cs="Arial"/>
          <w:b/>
          <w:color w:val="000000"/>
          <w:sz w:val="28"/>
          <w:szCs w:val="28"/>
          <w:lang w:val="es-VE"/>
        </w:rPr>
        <w:t>Pronóstico</w:t>
      </w:r>
    </w:p>
    <w:p w:rsidR="00B66BCF" w:rsidRPr="00931573" w:rsidRDefault="00B66BCF" w:rsidP="00B66BCF">
      <w:pPr>
        <w:spacing w:before="240"/>
        <w:jc w:val="both"/>
        <w:rPr>
          <w:rStyle w:val="hps"/>
          <w:rFonts w:ascii="Arial" w:hAnsi="Arial" w:cs="Arial"/>
          <w:color w:val="000000"/>
          <w:sz w:val="28"/>
          <w:szCs w:val="28"/>
          <w:lang w:val="es-VE"/>
        </w:rPr>
      </w:pPr>
      <w:r w:rsidRPr="00931573">
        <w:rPr>
          <w:rStyle w:val="hps"/>
          <w:rFonts w:ascii="Arial" w:hAnsi="Arial" w:cs="Arial"/>
          <w:color w:val="000000"/>
          <w:sz w:val="28"/>
          <w:szCs w:val="28"/>
          <w:lang w:val="es-VE"/>
        </w:rPr>
        <w:t>Es benigno en formas cutáneas localizadas, a veces puede ser incapacitantes, las presentaciones linfangíticas, y sobre todo  las fijas, llegan a curar solas. Las modalidades que se observan con poca frecuencia permanecen latentes o son mortales.</w:t>
      </w:r>
    </w:p>
    <w:p w:rsidR="00B66BCF" w:rsidRPr="0091672E" w:rsidRDefault="00B66BCF" w:rsidP="00B66BCF">
      <w:pPr>
        <w:spacing w:before="240"/>
        <w:jc w:val="both"/>
        <w:rPr>
          <w:rStyle w:val="hps"/>
          <w:rFonts w:ascii="Arial" w:hAnsi="Arial" w:cs="Arial"/>
          <w:b/>
          <w:color w:val="000000"/>
          <w:sz w:val="28"/>
          <w:szCs w:val="28"/>
          <w:lang w:val="es-VE"/>
        </w:rPr>
      </w:pPr>
      <w:r w:rsidRPr="0091672E">
        <w:rPr>
          <w:rStyle w:val="hps"/>
          <w:rFonts w:ascii="Arial" w:hAnsi="Arial" w:cs="Arial"/>
          <w:b/>
          <w:color w:val="000000"/>
          <w:sz w:val="28"/>
          <w:szCs w:val="28"/>
          <w:lang w:val="es-VE"/>
        </w:rPr>
        <w:t>Prevención</w:t>
      </w:r>
    </w:p>
    <w:p w:rsidR="00B66BCF" w:rsidRPr="00931573" w:rsidRDefault="00B66BCF" w:rsidP="00293AFA">
      <w:pPr>
        <w:spacing w:before="240"/>
        <w:rPr>
          <w:rStyle w:val="hps"/>
          <w:rFonts w:ascii="Arial" w:hAnsi="Arial" w:cs="Arial"/>
          <w:color w:val="000000"/>
          <w:sz w:val="28"/>
          <w:szCs w:val="28"/>
          <w:vertAlign w:val="superscript"/>
          <w:lang w:val="es-VE"/>
        </w:rPr>
      </w:pPr>
      <w:r w:rsidRPr="00931573">
        <w:rPr>
          <w:rStyle w:val="hps"/>
          <w:rFonts w:ascii="Arial" w:hAnsi="Arial" w:cs="Arial"/>
          <w:color w:val="000000"/>
          <w:sz w:val="28"/>
          <w:szCs w:val="28"/>
          <w:lang w:val="es-VE"/>
        </w:rPr>
        <w:t xml:space="preserve">Evitar traumatismos con vegetales o usar medidas de protección, evitar arañazos o mordeduras de roedores, </w:t>
      </w:r>
      <w:r w:rsidR="0078447A" w:rsidRPr="00931573">
        <w:rPr>
          <w:rStyle w:val="hps"/>
          <w:rFonts w:ascii="Arial" w:hAnsi="Arial" w:cs="Arial"/>
          <w:color w:val="000000"/>
          <w:sz w:val="28"/>
          <w:szCs w:val="28"/>
          <w:lang w:val="es-VE"/>
        </w:rPr>
        <w:t>l</w:t>
      </w:r>
      <w:r w:rsidRPr="00931573">
        <w:rPr>
          <w:rStyle w:val="hps"/>
          <w:rFonts w:ascii="Arial" w:hAnsi="Arial" w:cs="Arial"/>
          <w:color w:val="000000"/>
          <w:sz w:val="28"/>
          <w:szCs w:val="28"/>
          <w:lang w:val="es-VE"/>
        </w:rPr>
        <w:t>avar y desinfectar de inmediato las heridas, sustituir el empaque natural de la alfarería y cerámica por material sintético.</w:t>
      </w:r>
      <w:r w:rsidR="007B21D3" w:rsidRPr="00931573">
        <w:rPr>
          <w:rStyle w:val="hps"/>
          <w:rFonts w:ascii="Arial" w:hAnsi="Arial" w:cs="Arial"/>
          <w:color w:val="000000"/>
          <w:sz w:val="28"/>
          <w:szCs w:val="28"/>
          <w:vertAlign w:val="superscript"/>
          <w:lang w:val="es-VE"/>
        </w:rPr>
        <w:t>10</w:t>
      </w:r>
      <w:proofErr w:type="gramStart"/>
      <w:r w:rsidR="007B21D3" w:rsidRPr="00931573">
        <w:rPr>
          <w:rStyle w:val="hps"/>
          <w:rFonts w:ascii="Arial" w:hAnsi="Arial" w:cs="Arial"/>
          <w:color w:val="000000"/>
          <w:sz w:val="28"/>
          <w:szCs w:val="28"/>
          <w:vertAlign w:val="superscript"/>
          <w:lang w:val="es-VE"/>
        </w:rPr>
        <w:t>,12,18</w:t>
      </w:r>
      <w:proofErr w:type="gramEnd"/>
    </w:p>
    <w:p w:rsidR="00B66BCF" w:rsidRPr="00931573" w:rsidRDefault="00B66BCF" w:rsidP="00027500">
      <w:pPr>
        <w:spacing w:before="240"/>
        <w:jc w:val="both"/>
        <w:rPr>
          <w:rStyle w:val="hps"/>
          <w:rFonts w:ascii="Arial" w:hAnsi="Arial" w:cs="Arial"/>
          <w:color w:val="000000"/>
          <w:sz w:val="28"/>
          <w:szCs w:val="28"/>
          <w:lang w:val="es-VE"/>
        </w:rPr>
      </w:pPr>
    </w:p>
    <w:p w:rsidR="00216464" w:rsidRPr="0091672E" w:rsidRDefault="00216464" w:rsidP="00027500">
      <w:pPr>
        <w:spacing w:before="240"/>
        <w:jc w:val="both"/>
        <w:rPr>
          <w:rStyle w:val="hps"/>
          <w:rFonts w:ascii="Arial" w:hAnsi="Arial" w:cs="Arial"/>
          <w:b/>
          <w:color w:val="000000"/>
          <w:sz w:val="28"/>
          <w:szCs w:val="28"/>
          <w:u w:val="single"/>
          <w:lang w:val="es-VE"/>
        </w:rPr>
      </w:pPr>
      <w:r w:rsidRPr="0091672E">
        <w:rPr>
          <w:rStyle w:val="hps"/>
          <w:rFonts w:ascii="Arial" w:hAnsi="Arial" w:cs="Arial"/>
          <w:b/>
          <w:color w:val="000000"/>
          <w:sz w:val="28"/>
          <w:szCs w:val="28"/>
          <w:u w:val="single"/>
          <w:lang w:val="es-VE"/>
        </w:rPr>
        <w:t>Bibliografía</w:t>
      </w:r>
    </w:p>
    <w:p w:rsidR="00216464" w:rsidRPr="00931573" w:rsidRDefault="00216464" w:rsidP="0091672E">
      <w:pPr>
        <w:spacing w:before="120" w:after="120" w:line="348" w:lineRule="atLeast"/>
        <w:rPr>
          <w:rFonts w:ascii="Arial" w:eastAsia="Times New Roman" w:hAnsi="Arial" w:cs="Arial"/>
          <w:sz w:val="28"/>
          <w:szCs w:val="28"/>
          <w:lang w:eastAsia="es-MX"/>
        </w:rPr>
      </w:pPr>
      <w:r w:rsidRPr="00931573">
        <w:rPr>
          <w:rFonts w:ascii="Arial" w:eastAsia="Times New Roman" w:hAnsi="Arial" w:cs="Arial"/>
          <w:sz w:val="28"/>
          <w:szCs w:val="28"/>
          <w:lang w:val="es-VE" w:eastAsia="es-MX"/>
        </w:rPr>
        <w:t xml:space="preserve">1 </w:t>
      </w:r>
      <w:hyperlink r:id="rId12" w:history="1">
        <w:r w:rsidRPr="00931573">
          <w:rPr>
            <w:rFonts w:ascii="Arial" w:eastAsia="Times New Roman" w:hAnsi="Arial" w:cs="Arial"/>
            <w:sz w:val="28"/>
            <w:szCs w:val="28"/>
            <w:lang w:val="es-VE" w:eastAsia="es-MX"/>
          </w:rPr>
          <w:t>López-Romero E</w:t>
        </w:r>
      </w:hyperlink>
      <w:r w:rsidRPr="00931573">
        <w:rPr>
          <w:rFonts w:ascii="Arial" w:eastAsia="Times New Roman" w:hAnsi="Arial" w:cs="Arial"/>
          <w:sz w:val="28"/>
          <w:szCs w:val="28"/>
          <w:lang w:val="es-VE" w:eastAsia="es-MX"/>
        </w:rPr>
        <w:t>, </w:t>
      </w:r>
      <w:hyperlink r:id="rId13" w:history="1">
        <w:r w:rsidRPr="00931573">
          <w:rPr>
            <w:rFonts w:ascii="Arial" w:eastAsia="Times New Roman" w:hAnsi="Arial" w:cs="Arial"/>
            <w:sz w:val="28"/>
            <w:szCs w:val="28"/>
            <w:lang w:val="es-VE" w:eastAsia="es-MX"/>
          </w:rPr>
          <w:t xml:space="preserve">Reyes-Montes </w:t>
        </w:r>
        <w:proofErr w:type="spellStart"/>
        <w:r w:rsidRPr="00931573">
          <w:rPr>
            <w:rFonts w:ascii="Arial" w:eastAsia="Times New Roman" w:hAnsi="Arial" w:cs="Arial"/>
            <w:sz w:val="28"/>
            <w:szCs w:val="28"/>
            <w:lang w:val="es-VE" w:eastAsia="es-MX"/>
          </w:rPr>
          <w:t>Mdel</w:t>
        </w:r>
        <w:proofErr w:type="spellEnd"/>
        <w:r w:rsidRPr="00931573">
          <w:rPr>
            <w:rFonts w:ascii="Arial" w:eastAsia="Times New Roman" w:hAnsi="Arial" w:cs="Arial"/>
            <w:sz w:val="28"/>
            <w:szCs w:val="28"/>
            <w:lang w:val="es-VE" w:eastAsia="es-MX"/>
          </w:rPr>
          <w:t xml:space="preserve"> R</w:t>
        </w:r>
      </w:hyperlink>
      <w:r w:rsidRPr="00931573">
        <w:rPr>
          <w:rFonts w:ascii="Arial" w:eastAsia="Times New Roman" w:hAnsi="Arial" w:cs="Arial"/>
          <w:sz w:val="28"/>
          <w:szCs w:val="28"/>
          <w:lang w:val="es-VE" w:eastAsia="es-MX"/>
        </w:rPr>
        <w:t xml:space="preserve">, </w:t>
      </w:r>
      <w:hyperlink r:id="rId14" w:history="1">
        <w:r w:rsidRPr="00931573">
          <w:rPr>
            <w:rFonts w:ascii="Arial" w:eastAsia="Times New Roman" w:hAnsi="Arial" w:cs="Arial"/>
            <w:sz w:val="28"/>
            <w:szCs w:val="28"/>
            <w:lang w:val="es-VE" w:eastAsia="es-MX"/>
          </w:rPr>
          <w:t>Pérez-Torres A</w:t>
        </w:r>
      </w:hyperlink>
      <w:r w:rsidRPr="00931573">
        <w:rPr>
          <w:rFonts w:ascii="Arial" w:eastAsia="Times New Roman" w:hAnsi="Arial" w:cs="Arial"/>
          <w:sz w:val="28"/>
          <w:szCs w:val="28"/>
          <w:lang w:val="es-VE" w:eastAsia="es-MX"/>
        </w:rPr>
        <w:t xml:space="preserve">, </w:t>
      </w:r>
      <w:hyperlink r:id="rId15" w:history="1">
        <w:r w:rsidRPr="00931573">
          <w:rPr>
            <w:rFonts w:ascii="Arial" w:eastAsia="Times New Roman" w:hAnsi="Arial" w:cs="Arial"/>
            <w:sz w:val="28"/>
            <w:szCs w:val="28"/>
            <w:lang w:val="es-VE" w:eastAsia="es-MX"/>
          </w:rPr>
          <w:t>Ruiz-Baca E</w:t>
        </w:r>
      </w:hyperlink>
      <w:r w:rsidRPr="00931573">
        <w:rPr>
          <w:rFonts w:ascii="Arial" w:eastAsia="Times New Roman" w:hAnsi="Arial" w:cs="Arial"/>
          <w:sz w:val="28"/>
          <w:szCs w:val="28"/>
          <w:lang w:val="es-VE" w:eastAsia="es-MX"/>
        </w:rPr>
        <w:t xml:space="preserve">, </w:t>
      </w:r>
      <w:hyperlink r:id="rId16" w:history="1">
        <w:r w:rsidRPr="00931573">
          <w:rPr>
            <w:rFonts w:ascii="Arial" w:eastAsia="Times New Roman" w:hAnsi="Arial" w:cs="Arial"/>
            <w:sz w:val="28"/>
            <w:szCs w:val="28"/>
            <w:lang w:val="es-VE" w:eastAsia="es-MX"/>
          </w:rPr>
          <w:t>Villagómez-Castro JC</w:t>
        </w:r>
      </w:hyperlink>
      <w:r w:rsidRPr="00931573">
        <w:rPr>
          <w:rFonts w:ascii="Arial" w:eastAsia="Times New Roman" w:hAnsi="Arial" w:cs="Arial"/>
          <w:sz w:val="28"/>
          <w:szCs w:val="28"/>
          <w:lang w:val="es-VE" w:eastAsia="es-MX"/>
        </w:rPr>
        <w:t xml:space="preserve">, </w:t>
      </w:r>
      <w:hyperlink r:id="rId17" w:history="1">
        <w:r w:rsidRPr="00931573">
          <w:rPr>
            <w:rFonts w:ascii="Arial" w:eastAsia="Times New Roman" w:hAnsi="Arial" w:cs="Arial"/>
            <w:sz w:val="28"/>
            <w:szCs w:val="28"/>
            <w:lang w:val="es-VE" w:eastAsia="es-MX"/>
          </w:rPr>
          <w:t>Mora-Montes HM</w:t>
        </w:r>
      </w:hyperlink>
      <w:r w:rsidRPr="00931573">
        <w:rPr>
          <w:rFonts w:ascii="Arial" w:eastAsia="Times New Roman" w:hAnsi="Arial" w:cs="Arial"/>
          <w:sz w:val="28"/>
          <w:szCs w:val="28"/>
          <w:lang w:val="es-VE" w:eastAsia="es-MX"/>
        </w:rPr>
        <w:t xml:space="preserve">, </w:t>
      </w:r>
      <w:hyperlink r:id="rId18" w:history="1">
        <w:r w:rsidRPr="00931573">
          <w:rPr>
            <w:rFonts w:ascii="Arial" w:eastAsia="Times New Roman" w:hAnsi="Arial" w:cs="Arial"/>
            <w:sz w:val="28"/>
            <w:szCs w:val="28"/>
            <w:lang w:val="es-VE" w:eastAsia="es-MX"/>
          </w:rPr>
          <w:t>Flores-Carreón A</w:t>
        </w:r>
      </w:hyperlink>
      <w:r w:rsidRPr="00931573">
        <w:rPr>
          <w:rFonts w:ascii="Arial" w:eastAsia="Times New Roman" w:hAnsi="Arial" w:cs="Arial"/>
          <w:sz w:val="28"/>
          <w:szCs w:val="28"/>
          <w:lang w:val="es-VE" w:eastAsia="es-MX"/>
        </w:rPr>
        <w:t xml:space="preserve">, </w:t>
      </w:r>
      <w:hyperlink r:id="rId19" w:history="1">
        <w:r w:rsidRPr="00931573">
          <w:rPr>
            <w:rFonts w:ascii="Arial" w:eastAsia="Times New Roman" w:hAnsi="Arial" w:cs="Arial"/>
            <w:sz w:val="28"/>
            <w:szCs w:val="28"/>
            <w:lang w:val="es-VE" w:eastAsia="es-MX"/>
          </w:rPr>
          <w:t>Toriello C</w:t>
        </w:r>
      </w:hyperlink>
      <w:r w:rsidRPr="00931573">
        <w:rPr>
          <w:rFonts w:ascii="Arial" w:eastAsia="Times New Roman" w:hAnsi="Arial" w:cs="Arial"/>
          <w:sz w:val="28"/>
          <w:szCs w:val="28"/>
          <w:lang w:val="es-VE" w:eastAsia="es-MX"/>
        </w:rPr>
        <w:t>.</w:t>
      </w:r>
      <w:r w:rsidRPr="00931573">
        <w:rPr>
          <w:rFonts w:ascii="Arial" w:eastAsia="Times New Roman" w:hAnsi="Arial" w:cs="Arial"/>
          <w:bCs/>
          <w:kern w:val="36"/>
          <w:sz w:val="28"/>
          <w:szCs w:val="28"/>
          <w:lang w:val="es-VE" w:eastAsia="es-MX"/>
        </w:rPr>
        <w:t xml:space="preserve"> </w:t>
      </w:r>
      <w:proofErr w:type="gramStart"/>
      <w:r w:rsidRPr="00931573">
        <w:rPr>
          <w:rFonts w:ascii="Arial" w:eastAsia="Times New Roman" w:hAnsi="Arial" w:cs="Arial"/>
          <w:bCs/>
          <w:i/>
          <w:kern w:val="36"/>
          <w:sz w:val="28"/>
          <w:szCs w:val="28"/>
          <w:lang w:eastAsia="es-MX"/>
        </w:rPr>
        <w:t>Sporothrix schenckii</w:t>
      </w:r>
      <w:r w:rsidRPr="00931573">
        <w:rPr>
          <w:rFonts w:ascii="Arial" w:eastAsia="Times New Roman" w:hAnsi="Arial" w:cs="Arial"/>
          <w:bCs/>
          <w:kern w:val="36"/>
          <w:sz w:val="28"/>
          <w:szCs w:val="28"/>
          <w:lang w:eastAsia="es-MX"/>
        </w:rPr>
        <w:t xml:space="preserve"> complex and sporotrichosis, an emerging health problem.</w:t>
      </w:r>
      <w:proofErr w:type="gramEnd"/>
      <w:r w:rsidRPr="00931573">
        <w:rPr>
          <w:rFonts w:ascii="Arial" w:eastAsia="Times New Roman" w:hAnsi="Arial" w:cs="Arial"/>
          <w:sz w:val="28"/>
          <w:szCs w:val="28"/>
          <w:lang w:eastAsia="es-MX"/>
        </w:rPr>
        <w:t xml:space="preserve"> </w:t>
      </w:r>
      <w:hyperlink r:id="rId20" w:tooltip="Future microbiology." w:history="1">
        <w:r w:rsidRPr="00931573">
          <w:rPr>
            <w:rFonts w:ascii="Arial" w:eastAsia="Times New Roman" w:hAnsi="Arial" w:cs="Arial"/>
            <w:sz w:val="28"/>
            <w:szCs w:val="28"/>
            <w:lang w:eastAsia="es-MX"/>
          </w:rPr>
          <w:t>Future Microbiol</w:t>
        </w:r>
      </w:hyperlink>
      <w:r w:rsidRPr="00931573">
        <w:rPr>
          <w:rFonts w:ascii="Arial" w:eastAsia="Times New Roman" w:hAnsi="Arial" w:cs="Arial"/>
          <w:sz w:val="28"/>
          <w:szCs w:val="28"/>
          <w:lang w:eastAsia="es-MX"/>
        </w:rPr>
        <w:t> 2010</w:t>
      </w:r>
      <w:proofErr w:type="gramStart"/>
      <w:r w:rsidRPr="00931573">
        <w:rPr>
          <w:rFonts w:ascii="Arial" w:eastAsia="Times New Roman" w:hAnsi="Arial" w:cs="Arial"/>
          <w:sz w:val="28"/>
          <w:szCs w:val="28"/>
          <w:lang w:eastAsia="es-MX"/>
        </w:rPr>
        <w:t>;6:85</w:t>
      </w:r>
      <w:proofErr w:type="gramEnd"/>
      <w:r w:rsidRPr="00931573">
        <w:rPr>
          <w:rFonts w:ascii="Arial" w:eastAsia="Times New Roman" w:hAnsi="Arial" w:cs="Arial"/>
          <w:sz w:val="28"/>
          <w:szCs w:val="28"/>
          <w:lang w:eastAsia="es-MX"/>
        </w:rPr>
        <w:t>-102.</w:t>
      </w:r>
    </w:p>
    <w:p w:rsidR="00216464" w:rsidRPr="00931573" w:rsidRDefault="00216464" w:rsidP="0091672E">
      <w:pPr>
        <w:spacing w:before="120" w:after="120" w:line="348" w:lineRule="atLeast"/>
        <w:rPr>
          <w:rFonts w:ascii="Arial" w:eastAsia="Times New Roman" w:hAnsi="Arial" w:cs="Arial"/>
          <w:sz w:val="28"/>
          <w:szCs w:val="28"/>
          <w:lang w:eastAsia="es-MX"/>
        </w:rPr>
      </w:pPr>
      <w:r w:rsidRPr="00931573">
        <w:rPr>
          <w:rFonts w:ascii="Arial" w:eastAsia="Times New Roman" w:hAnsi="Arial" w:cs="Arial"/>
          <w:sz w:val="28"/>
          <w:szCs w:val="28"/>
          <w:lang w:val="es-VE" w:eastAsia="es-MX"/>
        </w:rPr>
        <w:t xml:space="preserve">2 </w:t>
      </w:r>
      <w:r w:rsidRPr="00931573">
        <w:rPr>
          <w:rFonts w:ascii="Arial" w:hAnsi="Arial" w:cs="Arial"/>
          <w:sz w:val="28"/>
          <w:szCs w:val="28"/>
          <w:lang w:val="es-VE"/>
        </w:rPr>
        <w:t xml:space="preserve">Mariat F: Adaptation de </w:t>
      </w:r>
      <w:r w:rsidRPr="00931573">
        <w:rPr>
          <w:rFonts w:ascii="Arial" w:hAnsi="Arial" w:cs="Arial"/>
          <w:i/>
          <w:sz w:val="28"/>
          <w:szCs w:val="28"/>
          <w:lang w:val="es-VE"/>
        </w:rPr>
        <w:t>Ceratocystis</w:t>
      </w:r>
      <w:r w:rsidRPr="00931573">
        <w:rPr>
          <w:rFonts w:ascii="Arial" w:hAnsi="Arial" w:cs="Arial"/>
          <w:sz w:val="28"/>
          <w:szCs w:val="28"/>
          <w:lang w:val="es-VE"/>
        </w:rPr>
        <w:t xml:space="preserve"> a la</w:t>
      </w:r>
      <w:r w:rsidR="0078447A" w:rsidRPr="00931573">
        <w:rPr>
          <w:rFonts w:ascii="Arial" w:hAnsi="Arial" w:cs="Arial"/>
          <w:sz w:val="28"/>
          <w:szCs w:val="28"/>
          <w:lang w:val="es-VE"/>
        </w:rPr>
        <w:t xml:space="preserve"> </w:t>
      </w:r>
      <w:r w:rsidRPr="00931573">
        <w:rPr>
          <w:rFonts w:ascii="Arial" w:hAnsi="Arial" w:cs="Arial"/>
          <w:sz w:val="28"/>
          <w:szCs w:val="28"/>
          <w:lang w:val="es-VE"/>
        </w:rPr>
        <w:t xml:space="preserve">vie parasitaire </w:t>
      </w:r>
      <w:proofErr w:type="spellStart"/>
      <w:r w:rsidRPr="00931573">
        <w:rPr>
          <w:rFonts w:ascii="Arial" w:hAnsi="Arial" w:cs="Arial"/>
          <w:sz w:val="28"/>
          <w:szCs w:val="28"/>
          <w:lang w:val="es-VE"/>
        </w:rPr>
        <w:t>chez</w:t>
      </w:r>
      <w:proofErr w:type="spellEnd"/>
      <w:r w:rsidRPr="00931573">
        <w:rPr>
          <w:rFonts w:ascii="Arial" w:hAnsi="Arial" w:cs="Arial"/>
          <w:sz w:val="28"/>
          <w:szCs w:val="28"/>
          <w:lang w:val="es-VE"/>
        </w:rPr>
        <w:t xml:space="preserve"> l’animal. </w:t>
      </w:r>
      <w:r w:rsidRPr="00931573">
        <w:rPr>
          <w:rFonts w:ascii="Arial" w:hAnsi="Arial" w:cs="Arial"/>
          <w:sz w:val="28"/>
          <w:szCs w:val="28"/>
        </w:rPr>
        <w:t xml:space="preserve">Etude de l’aquisition d’un </w:t>
      </w:r>
      <w:proofErr w:type="spellStart"/>
      <w:r w:rsidRPr="00931573">
        <w:rPr>
          <w:rFonts w:ascii="Arial" w:hAnsi="Arial" w:cs="Arial"/>
          <w:sz w:val="28"/>
          <w:szCs w:val="28"/>
        </w:rPr>
        <w:t>óuvoir</w:t>
      </w:r>
      <w:proofErr w:type="spellEnd"/>
      <w:r w:rsidRPr="00931573">
        <w:rPr>
          <w:rFonts w:ascii="Arial" w:hAnsi="Arial" w:cs="Arial"/>
          <w:sz w:val="28"/>
          <w:szCs w:val="28"/>
        </w:rPr>
        <w:t xml:space="preserve"> </w:t>
      </w:r>
      <w:proofErr w:type="spellStart"/>
      <w:r w:rsidRPr="00931573">
        <w:rPr>
          <w:rFonts w:ascii="Arial" w:hAnsi="Arial" w:cs="Arial"/>
          <w:sz w:val="28"/>
          <w:szCs w:val="28"/>
        </w:rPr>
        <w:t>pathogéne</w:t>
      </w:r>
      <w:proofErr w:type="spellEnd"/>
      <w:r w:rsidRPr="00931573">
        <w:rPr>
          <w:rFonts w:ascii="Arial" w:hAnsi="Arial" w:cs="Arial"/>
          <w:sz w:val="28"/>
          <w:szCs w:val="28"/>
        </w:rPr>
        <w:t xml:space="preserve"> comparable a celui de </w:t>
      </w:r>
      <w:r w:rsidRPr="00931573">
        <w:rPr>
          <w:rFonts w:ascii="Arial" w:hAnsi="Arial" w:cs="Arial"/>
          <w:i/>
          <w:sz w:val="28"/>
          <w:szCs w:val="28"/>
        </w:rPr>
        <w:t xml:space="preserve">Sporothrix </w:t>
      </w:r>
      <w:proofErr w:type="gramStart"/>
      <w:r w:rsidRPr="00931573">
        <w:rPr>
          <w:rFonts w:ascii="Arial" w:hAnsi="Arial" w:cs="Arial"/>
          <w:i/>
          <w:sz w:val="28"/>
          <w:szCs w:val="28"/>
        </w:rPr>
        <w:t>schenckii</w:t>
      </w:r>
      <w:r w:rsidRPr="00931573">
        <w:rPr>
          <w:rFonts w:ascii="Arial" w:hAnsi="Arial" w:cs="Arial"/>
          <w:sz w:val="28"/>
          <w:szCs w:val="28"/>
        </w:rPr>
        <w:t xml:space="preserve"> :</w:t>
      </w:r>
      <w:proofErr w:type="gramEnd"/>
      <w:r w:rsidRPr="00931573">
        <w:rPr>
          <w:rFonts w:ascii="Arial" w:hAnsi="Arial" w:cs="Arial"/>
          <w:sz w:val="28"/>
          <w:szCs w:val="28"/>
        </w:rPr>
        <w:t xml:space="preserve"> </w:t>
      </w:r>
      <w:proofErr w:type="spellStart"/>
      <w:r w:rsidRPr="00931573">
        <w:rPr>
          <w:rFonts w:ascii="Arial" w:hAnsi="Arial" w:cs="Arial"/>
          <w:sz w:val="28"/>
          <w:szCs w:val="28"/>
        </w:rPr>
        <w:t>Sabouraudia</w:t>
      </w:r>
      <w:proofErr w:type="spellEnd"/>
      <w:r w:rsidRPr="00931573">
        <w:rPr>
          <w:rFonts w:ascii="Arial" w:hAnsi="Arial" w:cs="Arial"/>
          <w:sz w:val="28"/>
          <w:szCs w:val="28"/>
        </w:rPr>
        <w:t xml:space="preserve"> </w:t>
      </w:r>
      <w:r w:rsidR="0078447A" w:rsidRPr="00931573">
        <w:rPr>
          <w:rFonts w:ascii="Arial" w:hAnsi="Arial" w:cs="Arial"/>
          <w:sz w:val="28"/>
          <w:szCs w:val="28"/>
        </w:rPr>
        <w:t>1971;</w:t>
      </w:r>
      <w:r w:rsidRPr="00931573">
        <w:rPr>
          <w:rFonts w:ascii="Arial" w:hAnsi="Arial" w:cs="Arial"/>
          <w:sz w:val="28"/>
          <w:szCs w:val="28"/>
        </w:rPr>
        <w:t>9</w:t>
      </w:r>
      <w:r w:rsidR="0078447A" w:rsidRPr="00931573">
        <w:rPr>
          <w:rFonts w:ascii="Arial" w:hAnsi="Arial" w:cs="Arial"/>
          <w:sz w:val="28"/>
          <w:szCs w:val="28"/>
        </w:rPr>
        <w:t>:</w:t>
      </w:r>
      <w:r w:rsidRPr="00931573">
        <w:rPr>
          <w:rFonts w:ascii="Arial" w:hAnsi="Arial" w:cs="Arial"/>
          <w:sz w:val="28"/>
          <w:szCs w:val="28"/>
        </w:rPr>
        <w:t xml:space="preserve">191-205. </w:t>
      </w:r>
    </w:p>
    <w:p w:rsidR="00216464" w:rsidRPr="00931573" w:rsidRDefault="00216464" w:rsidP="0091672E">
      <w:pPr>
        <w:pStyle w:val="citation"/>
        <w:spacing w:before="120" w:beforeAutospacing="0" w:after="120" w:afterAutospacing="0" w:line="348" w:lineRule="atLeast"/>
        <w:rPr>
          <w:rFonts w:ascii="Arial" w:hAnsi="Arial" w:cs="Arial"/>
          <w:sz w:val="28"/>
          <w:szCs w:val="28"/>
        </w:rPr>
      </w:pPr>
      <w:r w:rsidRPr="00931573">
        <w:rPr>
          <w:rFonts w:ascii="Arial" w:hAnsi="Arial" w:cs="Arial"/>
          <w:sz w:val="28"/>
          <w:szCs w:val="28"/>
        </w:rPr>
        <w:t xml:space="preserve">3 </w:t>
      </w:r>
      <w:hyperlink r:id="rId21" w:history="1">
        <w:r w:rsidRPr="00931573">
          <w:rPr>
            <w:rStyle w:val="Hipervnculo"/>
            <w:rFonts w:ascii="Arial" w:hAnsi="Arial" w:cs="Arial"/>
            <w:color w:val="auto"/>
            <w:sz w:val="28"/>
            <w:szCs w:val="28"/>
            <w:u w:val="none"/>
          </w:rPr>
          <w:t>de Beer ZW</w:t>
        </w:r>
      </w:hyperlink>
      <w:r w:rsidRPr="00931573">
        <w:rPr>
          <w:rFonts w:ascii="Arial" w:hAnsi="Arial" w:cs="Arial"/>
          <w:sz w:val="28"/>
          <w:szCs w:val="28"/>
        </w:rPr>
        <w:t>,</w:t>
      </w:r>
      <w:r w:rsidRPr="00931573">
        <w:rPr>
          <w:rStyle w:val="apple-converted-space"/>
          <w:rFonts w:ascii="Arial" w:hAnsi="Arial" w:cs="Arial"/>
          <w:sz w:val="28"/>
          <w:szCs w:val="28"/>
        </w:rPr>
        <w:t> </w:t>
      </w:r>
      <w:hyperlink r:id="rId22" w:history="1">
        <w:r w:rsidRPr="00931573">
          <w:rPr>
            <w:rStyle w:val="Hipervnculo"/>
            <w:rFonts w:ascii="Arial" w:hAnsi="Arial" w:cs="Arial"/>
            <w:color w:val="auto"/>
            <w:sz w:val="28"/>
            <w:szCs w:val="28"/>
            <w:u w:val="none"/>
          </w:rPr>
          <w:t>Harrington TC</w:t>
        </w:r>
      </w:hyperlink>
      <w:r w:rsidRPr="00931573">
        <w:rPr>
          <w:rFonts w:ascii="Arial" w:hAnsi="Arial" w:cs="Arial"/>
          <w:sz w:val="28"/>
          <w:szCs w:val="28"/>
        </w:rPr>
        <w:t>,</w:t>
      </w:r>
      <w:r w:rsidRPr="00931573">
        <w:rPr>
          <w:rStyle w:val="apple-converted-space"/>
          <w:rFonts w:ascii="Arial" w:hAnsi="Arial" w:cs="Arial"/>
          <w:sz w:val="28"/>
          <w:szCs w:val="28"/>
        </w:rPr>
        <w:t> </w:t>
      </w:r>
      <w:proofErr w:type="spellStart"/>
      <w:r w:rsidR="00293AFA" w:rsidRPr="00931573">
        <w:fldChar w:fldCharType="begin"/>
      </w:r>
      <w:r w:rsidR="00293AFA" w:rsidRPr="00931573">
        <w:rPr>
          <w:rFonts w:ascii="Arial" w:hAnsi="Arial" w:cs="Arial"/>
          <w:sz w:val="28"/>
          <w:szCs w:val="28"/>
        </w:rPr>
        <w:instrText xml:space="preserve"> HYPERLINK "http://www.ncbi.nlm.nih.gov/pubmed?term=%22Vismer%20HF%22%5BAuthor%5D" </w:instrText>
      </w:r>
      <w:r w:rsidR="00293AFA" w:rsidRPr="00931573">
        <w:fldChar w:fldCharType="separate"/>
      </w:r>
      <w:r w:rsidRPr="00931573">
        <w:rPr>
          <w:rStyle w:val="Hipervnculo"/>
          <w:rFonts w:ascii="Arial" w:hAnsi="Arial" w:cs="Arial"/>
          <w:color w:val="auto"/>
          <w:sz w:val="28"/>
          <w:szCs w:val="28"/>
          <w:u w:val="none"/>
        </w:rPr>
        <w:t>Vismer</w:t>
      </w:r>
      <w:proofErr w:type="spellEnd"/>
      <w:r w:rsidRPr="00931573">
        <w:rPr>
          <w:rStyle w:val="Hipervnculo"/>
          <w:rFonts w:ascii="Arial" w:hAnsi="Arial" w:cs="Arial"/>
          <w:color w:val="auto"/>
          <w:sz w:val="28"/>
          <w:szCs w:val="28"/>
          <w:u w:val="none"/>
        </w:rPr>
        <w:t xml:space="preserve"> HF</w:t>
      </w:r>
      <w:r w:rsidR="00293AFA" w:rsidRPr="00931573">
        <w:rPr>
          <w:rStyle w:val="Hipervnculo"/>
          <w:rFonts w:ascii="Arial" w:hAnsi="Arial" w:cs="Arial"/>
          <w:color w:val="auto"/>
          <w:sz w:val="28"/>
          <w:szCs w:val="28"/>
          <w:u w:val="none"/>
        </w:rPr>
        <w:fldChar w:fldCharType="end"/>
      </w:r>
      <w:r w:rsidRPr="00931573">
        <w:rPr>
          <w:rFonts w:ascii="Arial" w:hAnsi="Arial" w:cs="Arial"/>
          <w:sz w:val="28"/>
          <w:szCs w:val="28"/>
        </w:rPr>
        <w:t>,</w:t>
      </w:r>
      <w:r w:rsidRPr="00931573">
        <w:rPr>
          <w:rStyle w:val="apple-converted-space"/>
          <w:rFonts w:ascii="Arial" w:hAnsi="Arial" w:cs="Arial"/>
          <w:sz w:val="28"/>
          <w:szCs w:val="28"/>
        </w:rPr>
        <w:t> </w:t>
      </w:r>
      <w:proofErr w:type="spellStart"/>
      <w:r w:rsidR="00293AFA" w:rsidRPr="00931573">
        <w:fldChar w:fldCharType="begin"/>
      </w:r>
      <w:r w:rsidR="00293AFA" w:rsidRPr="00931573">
        <w:rPr>
          <w:rFonts w:ascii="Arial" w:hAnsi="Arial" w:cs="Arial"/>
          <w:sz w:val="28"/>
          <w:szCs w:val="28"/>
        </w:rPr>
        <w:instrText xml:space="preserve"> HYPERLINK "http://www.ncbi.nlm.nih.gov/pubmed?term=%22Wingfield%20BD%22%5BAuthor%5D" </w:instrText>
      </w:r>
      <w:r w:rsidR="00293AFA" w:rsidRPr="00931573">
        <w:fldChar w:fldCharType="separate"/>
      </w:r>
      <w:r w:rsidRPr="00931573">
        <w:rPr>
          <w:rStyle w:val="Hipervnculo"/>
          <w:rFonts w:ascii="Arial" w:hAnsi="Arial" w:cs="Arial"/>
          <w:color w:val="auto"/>
          <w:sz w:val="28"/>
          <w:szCs w:val="28"/>
          <w:u w:val="none"/>
        </w:rPr>
        <w:t>Wingfield</w:t>
      </w:r>
      <w:proofErr w:type="spellEnd"/>
      <w:r w:rsidRPr="00931573">
        <w:rPr>
          <w:rStyle w:val="Hipervnculo"/>
          <w:rFonts w:ascii="Arial" w:hAnsi="Arial" w:cs="Arial"/>
          <w:color w:val="auto"/>
          <w:sz w:val="28"/>
          <w:szCs w:val="28"/>
          <w:u w:val="none"/>
        </w:rPr>
        <w:t xml:space="preserve"> BD</w:t>
      </w:r>
      <w:r w:rsidR="00293AFA" w:rsidRPr="00931573">
        <w:rPr>
          <w:rStyle w:val="Hipervnculo"/>
          <w:rFonts w:ascii="Arial" w:hAnsi="Arial" w:cs="Arial"/>
          <w:color w:val="auto"/>
          <w:sz w:val="28"/>
          <w:szCs w:val="28"/>
          <w:u w:val="none"/>
        </w:rPr>
        <w:fldChar w:fldCharType="end"/>
      </w:r>
      <w:r w:rsidRPr="00931573">
        <w:rPr>
          <w:rFonts w:ascii="Arial" w:hAnsi="Arial" w:cs="Arial"/>
          <w:sz w:val="28"/>
          <w:szCs w:val="28"/>
        </w:rPr>
        <w:t>,</w:t>
      </w:r>
      <w:r w:rsidRPr="00931573">
        <w:rPr>
          <w:rStyle w:val="apple-converted-space"/>
          <w:rFonts w:ascii="Arial" w:hAnsi="Arial" w:cs="Arial"/>
          <w:sz w:val="28"/>
          <w:szCs w:val="28"/>
        </w:rPr>
        <w:t> </w:t>
      </w:r>
      <w:proofErr w:type="spellStart"/>
      <w:r w:rsidR="00293AFA" w:rsidRPr="00931573">
        <w:fldChar w:fldCharType="begin"/>
      </w:r>
      <w:r w:rsidR="00293AFA" w:rsidRPr="00931573">
        <w:rPr>
          <w:rFonts w:ascii="Arial" w:hAnsi="Arial" w:cs="Arial"/>
          <w:sz w:val="28"/>
          <w:szCs w:val="28"/>
        </w:rPr>
        <w:instrText xml:space="preserve"> HYPERLINK "http://www.ncbi.nlm.nih.gov/pubmed?term=%22Wingfield%20MJ%22%5BAuthor%5D" </w:instrText>
      </w:r>
      <w:r w:rsidR="00293AFA" w:rsidRPr="00931573">
        <w:fldChar w:fldCharType="separate"/>
      </w:r>
      <w:r w:rsidRPr="00931573">
        <w:rPr>
          <w:rStyle w:val="Hipervnculo"/>
          <w:rFonts w:ascii="Arial" w:hAnsi="Arial" w:cs="Arial"/>
          <w:color w:val="auto"/>
          <w:sz w:val="28"/>
          <w:szCs w:val="28"/>
          <w:u w:val="none"/>
        </w:rPr>
        <w:t>Wingfield</w:t>
      </w:r>
      <w:proofErr w:type="spellEnd"/>
      <w:r w:rsidRPr="00931573">
        <w:rPr>
          <w:rStyle w:val="Hipervnculo"/>
          <w:rFonts w:ascii="Arial" w:hAnsi="Arial" w:cs="Arial"/>
          <w:color w:val="auto"/>
          <w:sz w:val="28"/>
          <w:szCs w:val="28"/>
          <w:u w:val="none"/>
        </w:rPr>
        <w:t xml:space="preserve"> MJ</w:t>
      </w:r>
      <w:r w:rsidR="00293AFA" w:rsidRPr="00931573">
        <w:rPr>
          <w:rStyle w:val="Hipervnculo"/>
          <w:rFonts w:ascii="Arial" w:hAnsi="Arial" w:cs="Arial"/>
          <w:color w:val="auto"/>
          <w:sz w:val="28"/>
          <w:szCs w:val="28"/>
          <w:u w:val="none"/>
        </w:rPr>
        <w:fldChar w:fldCharType="end"/>
      </w:r>
      <w:r w:rsidRPr="00931573">
        <w:rPr>
          <w:rFonts w:ascii="Arial" w:hAnsi="Arial" w:cs="Arial"/>
          <w:sz w:val="28"/>
          <w:szCs w:val="28"/>
        </w:rPr>
        <w:t xml:space="preserve">.  </w:t>
      </w:r>
      <w:proofErr w:type="gramStart"/>
      <w:r w:rsidRPr="00931573">
        <w:rPr>
          <w:rFonts w:ascii="Arial" w:hAnsi="Arial" w:cs="Arial"/>
          <w:sz w:val="28"/>
          <w:szCs w:val="28"/>
        </w:rPr>
        <w:t xml:space="preserve">Phylogeny of the </w:t>
      </w:r>
      <w:r w:rsidRPr="00931573">
        <w:rPr>
          <w:rFonts w:ascii="Arial" w:hAnsi="Arial" w:cs="Arial"/>
          <w:i/>
          <w:sz w:val="28"/>
          <w:szCs w:val="28"/>
        </w:rPr>
        <w:t>Ophiostoma stenoceras-Sporothrix schenckii complex.</w:t>
      </w:r>
      <w:proofErr w:type="gramEnd"/>
      <w:r w:rsidRPr="00931573">
        <w:rPr>
          <w:rFonts w:ascii="Arial" w:hAnsi="Arial" w:cs="Arial"/>
          <w:i/>
          <w:sz w:val="28"/>
          <w:szCs w:val="28"/>
        </w:rPr>
        <w:t xml:space="preserve"> </w:t>
      </w:r>
      <w:hyperlink r:id="rId23" w:tooltip="Mycologia." w:history="1">
        <w:proofErr w:type="spellStart"/>
        <w:r w:rsidRPr="00931573">
          <w:rPr>
            <w:rStyle w:val="Hipervnculo"/>
            <w:rFonts w:ascii="Arial" w:hAnsi="Arial" w:cs="Arial"/>
            <w:color w:val="auto"/>
            <w:sz w:val="28"/>
            <w:szCs w:val="28"/>
            <w:u w:val="none"/>
          </w:rPr>
          <w:t>Mycologia</w:t>
        </w:r>
        <w:proofErr w:type="spellEnd"/>
        <w:r w:rsidRPr="00931573">
          <w:rPr>
            <w:rStyle w:val="Hipervnculo"/>
            <w:rFonts w:ascii="Arial" w:hAnsi="Arial" w:cs="Arial"/>
            <w:color w:val="auto"/>
            <w:sz w:val="28"/>
            <w:szCs w:val="28"/>
            <w:u w:val="none"/>
          </w:rPr>
          <w:t xml:space="preserve"> 2003</w:t>
        </w:r>
      </w:hyperlink>
      <w:r w:rsidRPr="00931573">
        <w:rPr>
          <w:rFonts w:ascii="Arial" w:hAnsi="Arial" w:cs="Arial"/>
          <w:sz w:val="28"/>
          <w:szCs w:val="28"/>
        </w:rPr>
        <w:t>; 95:434-41.</w:t>
      </w:r>
    </w:p>
    <w:p w:rsidR="00216464" w:rsidRPr="00931573" w:rsidRDefault="00216464" w:rsidP="0091672E">
      <w:pPr>
        <w:pStyle w:val="citation"/>
        <w:spacing w:before="120" w:beforeAutospacing="0" w:after="120" w:afterAutospacing="0" w:line="348" w:lineRule="atLeast"/>
        <w:rPr>
          <w:rFonts w:ascii="Arial" w:hAnsi="Arial" w:cs="Arial"/>
          <w:sz w:val="28"/>
          <w:szCs w:val="28"/>
        </w:rPr>
      </w:pPr>
      <w:r w:rsidRPr="00931573">
        <w:rPr>
          <w:rFonts w:ascii="Arial" w:hAnsi="Arial" w:cs="Arial"/>
          <w:sz w:val="28"/>
          <w:szCs w:val="28"/>
        </w:rPr>
        <w:t xml:space="preserve">4 </w:t>
      </w:r>
      <w:hyperlink r:id="rId24" w:history="1">
        <w:r w:rsidRPr="00931573">
          <w:rPr>
            <w:rStyle w:val="Hipervnculo"/>
            <w:rFonts w:ascii="Arial" w:hAnsi="Arial" w:cs="Arial"/>
            <w:color w:val="auto"/>
            <w:sz w:val="28"/>
            <w:szCs w:val="28"/>
            <w:u w:val="none"/>
          </w:rPr>
          <w:t>Zhang N</w:t>
        </w:r>
      </w:hyperlink>
      <w:r w:rsidRPr="00931573">
        <w:rPr>
          <w:rFonts w:ascii="Arial" w:hAnsi="Arial" w:cs="Arial"/>
          <w:sz w:val="28"/>
          <w:szCs w:val="28"/>
        </w:rPr>
        <w:t>,</w:t>
      </w:r>
      <w:r w:rsidRPr="00931573">
        <w:rPr>
          <w:rStyle w:val="apple-converted-space"/>
          <w:rFonts w:ascii="Arial" w:hAnsi="Arial" w:cs="Arial"/>
          <w:sz w:val="28"/>
          <w:szCs w:val="28"/>
        </w:rPr>
        <w:t> </w:t>
      </w:r>
      <w:hyperlink r:id="rId25" w:history="1">
        <w:r w:rsidRPr="00931573">
          <w:rPr>
            <w:rStyle w:val="Hipervnculo"/>
            <w:rFonts w:ascii="Arial" w:hAnsi="Arial" w:cs="Arial"/>
            <w:color w:val="auto"/>
            <w:sz w:val="28"/>
            <w:szCs w:val="28"/>
            <w:u w:val="none"/>
          </w:rPr>
          <w:t>Castlebury LA</w:t>
        </w:r>
      </w:hyperlink>
      <w:r w:rsidRPr="00931573">
        <w:rPr>
          <w:rFonts w:ascii="Arial" w:hAnsi="Arial" w:cs="Arial"/>
          <w:sz w:val="28"/>
          <w:szCs w:val="28"/>
        </w:rPr>
        <w:t>,</w:t>
      </w:r>
      <w:r w:rsidRPr="00931573">
        <w:rPr>
          <w:rStyle w:val="apple-converted-space"/>
          <w:rFonts w:ascii="Arial" w:hAnsi="Arial" w:cs="Arial"/>
          <w:sz w:val="28"/>
          <w:szCs w:val="28"/>
        </w:rPr>
        <w:t> </w:t>
      </w:r>
      <w:hyperlink r:id="rId26" w:history="1">
        <w:r w:rsidRPr="00931573">
          <w:rPr>
            <w:rStyle w:val="Hipervnculo"/>
            <w:rFonts w:ascii="Arial" w:hAnsi="Arial" w:cs="Arial"/>
            <w:color w:val="auto"/>
            <w:sz w:val="28"/>
            <w:szCs w:val="28"/>
            <w:u w:val="none"/>
          </w:rPr>
          <w:t>Miller AN</w:t>
        </w:r>
      </w:hyperlink>
      <w:r w:rsidRPr="00931573">
        <w:rPr>
          <w:rFonts w:ascii="Arial" w:hAnsi="Arial" w:cs="Arial"/>
          <w:sz w:val="28"/>
          <w:szCs w:val="28"/>
        </w:rPr>
        <w:t>,</w:t>
      </w:r>
      <w:r w:rsidRPr="00931573">
        <w:rPr>
          <w:rStyle w:val="apple-converted-space"/>
          <w:rFonts w:ascii="Arial" w:hAnsi="Arial" w:cs="Arial"/>
          <w:sz w:val="28"/>
          <w:szCs w:val="28"/>
        </w:rPr>
        <w:t> </w:t>
      </w:r>
      <w:proofErr w:type="spellStart"/>
      <w:r w:rsidR="00293AFA" w:rsidRPr="00931573">
        <w:fldChar w:fldCharType="begin"/>
      </w:r>
      <w:r w:rsidR="00293AFA" w:rsidRPr="00931573">
        <w:rPr>
          <w:rFonts w:ascii="Arial" w:hAnsi="Arial" w:cs="Arial"/>
          <w:sz w:val="28"/>
          <w:szCs w:val="28"/>
        </w:rPr>
        <w:instrText xml:space="preserve"> HYPERLINK "http://www.ncbi.nlm.nih.gov/pubmed?term=%22Huhndorf%20SM%22%5BAuthor%5D" </w:instrText>
      </w:r>
      <w:r w:rsidR="00293AFA" w:rsidRPr="00931573">
        <w:fldChar w:fldCharType="separate"/>
      </w:r>
      <w:r w:rsidRPr="00931573">
        <w:rPr>
          <w:rStyle w:val="Hipervnculo"/>
          <w:rFonts w:ascii="Arial" w:hAnsi="Arial" w:cs="Arial"/>
          <w:color w:val="auto"/>
          <w:sz w:val="28"/>
          <w:szCs w:val="28"/>
          <w:u w:val="none"/>
        </w:rPr>
        <w:t>Huhndorf</w:t>
      </w:r>
      <w:proofErr w:type="spellEnd"/>
      <w:r w:rsidRPr="00931573">
        <w:rPr>
          <w:rStyle w:val="Hipervnculo"/>
          <w:rFonts w:ascii="Arial" w:hAnsi="Arial" w:cs="Arial"/>
          <w:color w:val="auto"/>
          <w:sz w:val="28"/>
          <w:szCs w:val="28"/>
          <w:u w:val="none"/>
        </w:rPr>
        <w:t xml:space="preserve"> SM</w:t>
      </w:r>
      <w:r w:rsidR="00293AFA" w:rsidRPr="00931573">
        <w:rPr>
          <w:rStyle w:val="Hipervnculo"/>
          <w:rFonts w:ascii="Arial" w:hAnsi="Arial" w:cs="Arial"/>
          <w:color w:val="auto"/>
          <w:sz w:val="28"/>
          <w:szCs w:val="28"/>
          <w:u w:val="none"/>
        </w:rPr>
        <w:fldChar w:fldCharType="end"/>
      </w:r>
      <w:r w:rsidRPr="00931573">
        <w:rPr>
          <w:rFonts w:ascii="Arial" w:hAnsi="Arial" w:cs="Arial"/>
          <w:sz w:val="28"/>
          <w:szCs w:val="28"/>
        </w:rPr>
        <w:t>,</w:t>
      </w:r>
      <w:r w:rsidRPr="00931573">
        <w:rPr>
          <w:rStyle w:val="apple-converted-space"/>
          <w:rFonts w:ascii="Arial" w:hAnsi="Arial" w:cs="Arial"/>
          <w:sz w:val="28"/>
          <w:szCs w:val="28"/>
        </w:rPr>
        <w:t> </w:t>
      </w:r>
      <w:proofErr w:type="spellStart"/>
      <w:r w:rsidR="00293AFA" w:rsidRPr="00931573">
        <w:fldChar w:fldCharType="begin"/>
      </w:r>
      <w:r w:rsidR="00293AFA" w:rsidRPr="00931573">
        <w:rPr>
          <w:rFonts w:ascii="Arial" w:hAnsi="Arial" w:cs="Arial"/>
          <w:sz w:val="28"/>
          <w:szCs w:val="28"/>
        </w:rPr>
        <w:instrText xml:space="preserve"> HYPERLINK "http://www.ncbi.nlm.nih.gov/pubmed?term=%22Schoch%20CL%22%5BAuthor%5D" </w:instrText>
      </w:r>
      <w:r w:rsidR="00293AFA" w:rsidRPr="00931573">
        <w:fldChar w:fldCharType="separate"/>
      </w:r>
      <w:r w:rsidRPr="00931573">
        <w:rPr>
          <w:rStyle w:val="Hipervnculo"/>
          <w:rFonts w:ascii="Arial" w:hAnsi="Arial" w:cs="Arial"/>
          <w:color w:val="auto"/>
          <w:sz w:val="28"/>
          <w:szCs w:val="28"/>
          <w:u w:val="none"/>
        </w:rPr>
        <w:t>Schoch</w:t>
      </w:r>
      <w:proofErr w:type="spellEnd"/>
      <w:r w:rsidRPr="00931573">
        <w:rPr>
          <w:rStyle w:val="Hipervnculo"/>
          <w:rFonts w:ascii="Arial" w:hAnsi="Arial" w:cs="Arial"/>
          <w:color w:val="auto"/>
          <w:sz w:val="28"/>
          <w:szCs w:val="28"/>
          <w:u w:val="none"/>
        </w:rPr>
        <w:t xml:space="preserve"> CL</w:t>
      </w:r>
      <w:r w:rsidR="00293AFA" w:rsidRPr="00931573">
        <w:rPr>
          <w:rStyle w:val="Hipervnculo"/>
          <w:rFonts w:ascii="Arial" w:hAnsi="Arial" w:cs="Arial"/>
          <w:color w:val="auto"/>
          <w:sz w:val="28"/>
          <w:szCs w:val="28"/>
          <w:u w:val="none"/>
        </w:rPr>
        <w:fldChar w:fldCharType="end"/>
      </w:r>
      <w:r w:rsidRPr="00931573">
        <w:rPr>
          <w:rFonts w:ascii="Arial" w:hAnsi="Arial" w:cs="Arial"/>
          <w:sz w:val="28"/>
          <w:szCs w:val="28"/>
        </w:rPr>
        <w:t>,</w:t>
      </w:r>
      <w:r w:rsidRPr="00931573">
        <w:rPr>
          <w:rStyle w:val="apple-converted-space"/>
          <w:rFonts w:ascii="Arial" w:hAnsi="Arial" w:cs="Arial"/>
          <w:sz w:val="28"/>
          <w:szCs w:val="28"/>
        </w:rPr>
        <w:t> </w:t>
      </w:r>
      <w:hyperlink r:id="rId27" w:history="1">
        <w:r w:rsidRPr="00931573">
          <w:rPr>
            <w:rStyle w:val="Hipervnculo"/>
            <w:rFonts w:ascii="Arial" w:hAnsi="Arial" w:cs="Arial"/>
            <w:color w:val="auto"/>
            <w:sz w:val="28"/>
            <w:szCs w:val="28"/>
            <w:u w:val="none"/>
          </w:rPr>
          <w:t>Seifert KA</w:t>
        </w:r>
      </w:hyperlink>
      <w:r w:rsidRPr="00931573">
        <w:rPr>
          <w:rFonts w:ascii="Arial" w:hAnsi="Arial" w:cs="Arial"/>
          <w:sz w:val="28"/>
          <w:szCs w:val="28"/>
        </w:rPr>
        <w:t>,</w:t>
      </w:r>
      <w:r w:rsidRPr="00931573">
        <w:rPr>
          <w:rStyle w:val="apple-converted-space"/>
          <w:rFonts w:ascii="Arial" w:hAnsi="Arial" w:cs="Arial"/>
          <w:sz w:val="28"/>
          <w:szCs w:val="28"/>
        </w:rPr>
        <w:t> </w:t>
      </w:r>
      <w:proofErr w:type="spellStart"/>
      <w:r w:rsidR="00293AFA" w:rsidRPr="00931573">
        <w:fldChar w:fldCharType="begin"/>
      </w:r>
      <w:r w:rsidR="00293AFA" w:rsidRPr="00931573">
        <w:rPr>
          <w:rFonts w:ascii="Arial" w:hAnsi="Arial" w:cs="Arial"/>
          <w:sz w:val="28"/>
          <w:szCs w:val="28"/>
        </w:rPr>
        <w:instrText xml:space="preserve"> HYPERLINK "http://www.ncbi.nlm.nih.gov/pubmed?term=%22Rossman%20AY%22%5BAuthor%5D" </w:instrText>
      </w:r>
      <w:r w:rsidR="00293AFA" w:rsidRPr="00931573">
        <w:fldChar w:fldCharType="separate"/>
      </w:r>
      <w:r w:rsidRPr="00931573">
        <w:rPr>
          <w:rStyle w:val="Hipervnculo"/>
          <w:rFonts w:ascii="Arial" w:hAnsi="Arial" w:cs="Arial"/>
          <w:color w:val="auto"/>
          <w:sz w:val="28"/>
          <w:szCs w:val="28"/>
          <w:u w:val="none"/>
        </w:rPr>
        <w:t>Rossman</w:t>
      </w:r>
      <w:proofErr w:type="spellEnd"/>
      <w:r w:rsidRPr="00931573">
        <w:rPr>
          <w:rStyle w:val="Hipervnculo"/>
          <w:rFonts w:ascii="Arial" w:hAnsi="Arial" w:cs="Arial"/>
          <w:color w:val="auto"/>
          <w:sz w:val="28"/>
          <w:szCs w:val="28"/>
          <w:u w:val="none"/>
        </w:rPr>
        <w:t xml:space="preserve"> AY</w:t>
      </w:r>
      <w:r w:rsidR="00293AFA" w:rsidRPr="00931573">
        <w:rPr>
          <w:rStyle w:val="Hipervnculo"/>
          <w:rFonts w:ascii="Arial" w:hAnsi="Arial" w:cs="Arial"/>
          <w:color w:val="auto"/>
          <w:sz w:val="28"/>
          <w:szCs w:val="28"/>
          <w:u w:val="none"/>
        </w:rPr>
        <w:fldChar w:fldCharType="end"/>
      </w:r>
      <w:r w:rsidRPr="00931573">
        <w:rPr>
          <w:rFonts w:ascii="Arial" w:hAnsi="Arial" w:cs="Arial"/>
          <w:sz w:val="28"/>
          <w:szCs w:val="28"/>
        </w:rPr>
        <w:t>,</w:t>
      </w:r>
      <w:r w:rsidRPr="00931573">
        <w:rPr>
          <w:rStyle w:val="apple-converted-space"/>
          <w:rFonts w:ascii="Arial" w:hAnsi="Arial" w:cs="Arial"/>
          <w:sz w:val="28"/>
          <w:szCs w:val="28"/>
        </w:rPr>
        <w:t> </w:t>
      </w:r>
      <w:hyperlink r:id="rId28" w:history="1">
        <w:r w:rsidRPr="00931573">
          <w:rPr>
            <w:rStyle w:val="Hipervnculo"/>
            <w:rFonts w:ascii="Arial" w:hAnsi="Arial" w:cs="Arial"/>
            <w:color w:val="auto"/>
            <w:sz w:val="28"/>
            <w:szCs w:val="28"/>
            <w:u w:val="none"/>
          </w:rPr>
          <w:t>Rogers JD</w:t>
        </w:r>
      </w:hyperlink>
      <w:r w:rsidRPr="00931573">
        <w:rPr>
          <w:rFonts w:ascii="Arial" w:hAnsi="Arial" w:cs="Arial"/>
          <w:sz w:val="28"/>
          <w:szCs w:val="28"/>
        </w:rPr>
        <w:t>,</w:t>
      </w:r>
      <w:r w:rsidRPr="00931573">
        <w:rPr>
          <w:rStyle w:val="apple-converted-space"/>
          <w:rFonts w:ascii="Arial" w:hAnsi="Arial" w:cs="Arial"/>
          <w:sz w:val="28"/>
          <w:szCs w:val="28"/>
        </w:rPr>
        <w:t> </w:t>
      </w:r>
      <w:proofErr w:type="spellStart"/>
      <w:r w:rsidR="00293AFA" w:rsidRPr="00931573">
        <w:fldChar w:fldCharType="begin"/>
      </w:r>
      <w:r w:rsidR="00293AFA" w:rsidRPr="00931573">
        <w:rPr>
          <w:rFonts w:ascii="Arial" w:hAnsi="Arial" w:cs="Arial"/>
          <w:sz w:val="28"/>
          <w:szCs w:val="28"/>
        </w:rPr>
        <w:instrText xml:space="preserve"> HYPERLINK "http://www.ncbi.nlm.nih.gov/pubmed?term=%22Kohlmeyer%20J%22%5BAuthor%5D" </w:instrText>
      </w:r>
      <w:r w:rsidR="00293AFA" w:rsidRPr="00931573">
        <w:fldChar w:fldCharType="separate"/>
      </w:r>
      <w:r w:rsidRPr="00931573">
        <w:rPr>
          <w:rStyle w:val="Hipervnculo"/>
          <w:rFonts w:ascii="Arial" w:hAnsi="Arial" w:cs="Arial"/>
          <w:color w:val="auto"/>
          <w:sz w:val="28"/>
          <w:szCs w:val="28"/>
          <w:u w:val="none"/>
        </w:rPr>
        <w:t>Kohlmeyer</w:t>
      </w:r>
      <w:proofErr w:type="spellEnd"/>
      <w:r w:rsidRPr="00931573">
        <w:rPr>
          <w:rStyle w:val="Hipervnculo"/>
          <w:rFonts w:ascii="Arial" w:hAnsi="Arial" w:cs="Arial"/>
          <w:color w:val="auto"/>
          <w:sz w:val="28"/>
          <w:szCs w:val="28"/>
          <w:u w:val="none"/>
        </w:rPr>
        <w:t xml:space="preserve"> J</w:t>
      </w:r>
      <w:r w:rsidR="00293AFA" w:rsidRPr="00931573">
        <w:rPr>
          <w:rStyle w:val="Hipervnculo"/>
          <w:rFonts w:ascii="Arial" w:hAnsi="Arial" w:cs="Arial"/>
          <w:color w:val="auto"/>
          <w:sz w:val="28"/>
          <w:szCs w:val="28"/>
          <w:u w:val="none"/>
        </w:rPr>
        <w:fldChar w:fldCharType="end"/>
      </w:r>
      <w:r w:rsidRPr="00931573">
        <w:rPr>
          <w:rFonts w:ascii="Arial" w:hAnsi="Arial" w:cs="Arial"/>
          <w:sz w:val="28"/>
          <w:szCs w:val="28"/>
        </w:rPr>
        <w:t>,</w:t>
      </w:r>
      <w:r w:rsidRPr="00931573">
        <w:rPr>
          <w:rStyle w:val="apple-converted-space"/>
          <w:rFonts w:ascii="Arial" w:hAnsi="Arial" w:cs="Arial"/>
          <w:sz w:val="28"/>
          <w:szCs w:val="28"/>
        </w:rPr>
        <w:t> </w:t>
      </w:r>
      <w:hyperlink r:id="rId29" w:history="1">
        <w:r w:rsidRPr="00931573">
          <w:rPr>
            <w:rStyle w:val="Hipervnculo"/>
            <w:rFonts w:ascii="Arial" w:hAnsi="Arial" w:cs="Arial"/>
            <w:color w:val="auto"/>
            <w:sz w:val="28"/>
            <w:szCs w:val="28"/>
            <w:u w:val="none"/>
          </w:rPr>
          <w:t>Volkmann-</w:t>
        </w:r>
        <w:proofErr w:type="spellStart"/>
        <w:r w:rsidRPr="00931573">
          <w:rPr>
            <w:rStyle w:val="Hipervnculo"/>
            <w:rFonts w:ascii="Arial" w:hAnsi="Arial" w:cs="Arial"/>
            <w:color w:val="auto"/>
            <w:sz w:val="28"/>
            <w:szCs w:val="28"/>
            <w:u w:val="none"/>
          </w:rPr>
          <w:t>Kohlmeyer</w:t>
        </w:r>
        <w:proofErr w:type="spellEnd"/>
        <w:r w:rsidRPr="00931573">
          <w:rPr>
            <w:rStyle w:val="Hipervnculo"/>
            <w:rFonts w:ascii="Arial" w:hAnsi="Arial" w:cs="Arial"/>
            <w:color w:val="auto"/>
            <w:sz w:val="28"/>
            <w:szCs w:val="28"/>
            <w:u w:val="none"/>
          </w:rPr>
          <w:t xml:space="preserve"> B</w:t>
        </w:r>
      </w:hyperlink>
      <w:r w:rsidRPr="00931573">
        <w:rPr>
          <w:rFonts w:ascii="Arial" w:hAnsi="Arial" w:cs="Arial"/>
          <w:sz w:val="28"/>
          <w:szCs w:val="28"/>
        </w:rPr>
        <w:t>,</w:t>
      </w:r>
      <w:r w:rsidRPr="00931573">
        <w:rPr>
          <w:rStyle w:val="apple-converted-space"/>
          <w:rFonts w:ascii="Arial" w:hAnsi="Arial" w:cs="Arial"/>
          <w:sz w:val="28"/>
          <w:szCs w:val="28"/>
        </w:rPr>
        <w:t> </w:t>
      </w:r>
      <w:hyperlink r:id="rId30" w:history="1">
        <w:r w:rsidRPr="00931573">
          <w:rPr>
            <w:rStyle w:val="Hipervnculo"/>
            <w:rFonts w:ascii="Arial" w:hAnsi="Arial" w:cs="Arial"/>
            <w:color w:val="auto"/>
            <w:sz w:val="28"/>
            <w:szCs w:val="28"/>
            <w:u w:val="none"/>
          </w:rPr>
          <w:t>Sung GH</w:t>
        </w:r>
      </w:hyperlink>
      <w:r w:rsidRPr="00931573">
        <w:rPr>
          <w:rFonts w:ascii="Arial" w:hAnsi="Arial" w:cs="Arial"/>
          <w:sz w:val="28"/>
          <w:szCs w:val="28"/>
        </w:rPr>
        <w:t xml:space="preserve">. </w:t>
      </w:r>
      <w:proofErr w:type="gramStart"/>
      <w:r w:rsidRPr="00931573">
        <w:rPr>
          <w:rFonts w:ascii="Arial" w:hAnsi="Arial" w:cs="Arial"/>
          <w:sz w:val="28"/>
          <w:szCs w:val="28"/>
        </w:rPr>
        <w:t>An overview of the systematics of the Sordariomycetes based on a four-gene phylogeny.</w:t>
      </w:r>
      <w:proofErr w:type="gramEnd"/>
      <w:r w:rsidRPr="00931573">
        <w:rPr>
          <w:rFonts w:ascii="Arial" w:hAnsi="Arial" w:cs="Arial"/>
          <w:sz w:val="28"/>
          <w:szCs w:val="28"/>
        </w:rPr>
        <w:t xml:space="preserve"> </w:t>
      </w:r>
      <w:hyperlink r:id="rId31" w:tooltip="Mycologia." w:history="1">
        <w:proofErr w:type="spellStart"/>
        <w:r w:rsidRPr="00931573">
          <w:rPr>
            <w:rStyle w:val="Hipervnculo"/>
            <w:rFonts w:ascii="Arial" w:hAnsi="Arial" w:cs="Arial"/>
            <w:color w:val="auto"/>
            <w:sz w:val="28"/>
            <w:szCs w:val="28"/>
            <w:u w:val="none"/>
          </w:rPr>
          <w:t>Mycologia</w:t>
        </w:r>
        <w:proofErr w:type="spellEnd"/>
      </w:hyperlink>
      <w:r w:rsidRPr="00931573">
        <w:rPr>
          <w:rStyle w:val="apple-converted-space"/>
          <w:rFonts w:ascii="Arial" w:hAnsi="Arial" w:cs="Arial"/>
          <w:sz w:val="28"/>
          <w:szCs w:val="28"/>
        </w:rPr>
        <w:t> </w:t>
      </w:r>
      <w:r w:rsidRPr="00931573">
        <w:rPr>
          <w:rFonts w:ascii="Arial" w:hAnsi="Arial" w:cs="Arial"/>
          <w:sz w:val="28"/>
          <w:szCs w:val="28"/>
        </w:rPr>
        <w:t>2006</w:t>
      </w:r>
      <w:proofErr w:type="gramStart"/>
      <w:r w:rsidRPr="00931573">
        <w:rPr>
          <w:rFonts w:ascii="Arial" w:hAnsi="Arial" w:cs="Arial"/>
          <w:sz w:val="28"/>
          <w:szCs w:val="28"/>
        </w:rPr>
        <w:t>;98:1076</w:t>
      </w:r>
      <w:proofErr w:type="gramEnd"/>
      <w:r w:rsidRPr="00931573">
        <w:rPr>
          <w:rFonts w:ascii="Arial" w:hAnsi="Arial" w:cs="Arial"/>
          <w:sz w:val="28"/>
          <w:szCs w:val="28"/>
        </w:rPr>
        <w:t>-87.</w:t>
      </w:r>
    </w:p>
    <w:p w:rsidR="00216464" w:rsidRPr="00931573" w:rsidRDefault="00216464" w:rsidP="0091672E">
      <w:pPr>
        <w:pStyle w:val="citation"/>
        <w:spacing w:before="120" w:beforeAutospacing="0" w:after="120" w:afterAutospacing="0" w:line="348" w:lineRule="atLeast"/>
        <w:rPr>
          <w:rFonts w:ascii="Arial" w:hAnsi="Arial" w:cs="Arial"/>
          <w:sz w:val="28"/>
          <w:szCs w:val="28"/>
        </w:rPr>
      </w:pPr>
      <w:r w:rsidRPr="00931573">
        <w:rPr>
          <w:rStyle w:val="hps"/>
          <w:rFonts w:ascii="Arial" w:eastAsiaTheme="minorEastAsia" w:hAnsi="Arial" w:cs="Arial"/>
          <w:sz w:val="28"/>
          <w:szCs w:val="28"/>
        </w:rPr>
        <w:lastRenderedPageBreak/>
        <w:t>5</w:t>
      </w:r>
      <w:r w:rsidRPr="00931573">
        <w:rPr>
          <w:rFonts w:ascii="Arial" w:hAnsi="Arial" w:cs="Arial"/>
          <w:sz w:val="28"/>
          <w:szCs w:val="28"/>
        </w:rPr>
        <w:t xml:space="preserve">. </w:t>
      </w:r>
      <w:hyperlink r:id="rId32" w:history="1">
        <w:proofErr w:type="spellStart"/>
        <w:r w:rsidRPr="00931573">
          <w:rPr>
            <w:rStyle w:val="Hipervnculo"/>
            <w:rFonts w:ascii="Arial" w:hAnsi="Arial" w:cs="Arial"/>
            <w:color w:val="auto"/>
            <w:sz w:val="28"/>
            <w:szCs w:val="28"/>
            <w:u w:val="none"/>
          </w:rPr>
          <w:t>Nicot</w:t>
        </w:r>
        <w:proofErr w:type="spellEnd"/>
        <w:r w:rsidRPr="00931573">
          <w:rPr>
            <w:rStyle w:val="Hipervnculo"/>
            <w:rFonts w:ascii="Arial" w:hAnsi="Arial" w:cs="Arial"/>
            <w:color w:val="auto"/>
            <w:sz w:val="28"/>
            <w:szCs w:val="28"/>
            <w:u w:val="none"/>
          </w:rPr>
          <w:t xml:space="preserve"> J</w:t>
        </w:r>
      </w:hyperlink>
      <w:r w:rsidRPr="00931573">
        <w:rPr>
          <w:rFonts w:ascii="Arial" w:hAnsi="Arial" w:cs="Arial"/>
          <w:sz w:val="28"/>
          <w:szCs w:val="28"/>
        </w:rPr>
        <w:t>,</w:t>
      </w:r>
      <w:r w:rsidRPr="00931573">
        <w:rPr>
          <w:rStyle w:val="apple-converted-space"/>
          <w:rFonts w:ascii="Arial" w:hAnsi="Arial" w:cs="Arial"/>
          <w:sz w:val="28"/>
          <w:szCs w:val="28"/>
        </w:rPr>
        <w:t> </w:t>
      </w:r>
      <w:hyperlink r:id="rId33" w:history="1">
        <w:r w:rsidRPr="00931573">
          <w:rPr>
            <w:rStyle w:val="Hipervnculo"/>
            <w:rFonts w:ascii="Arial" w:hAnsi="Arial" w:cs="Arial"/>
            <w:color w:val="auto"/>
            <w:sz w:val="28"/>
            <w:szCs w:val="28"/>
            <w:u w:val="none"/>
          </w:rPr>
          <w:t>Mariat F</w:t>
        </w:r>
      </w:hyperlink>
      <w:r w:rsidRPr="00931573">
        <w:rPr>
          <w:rFonts w:ascii="Arial" w:hAnsi="Arial" w:cs="Arial"/>
          <w:sz w:val="28"/>
          <w:szCs w:val="28"/>
        </w:rPr>
        <w:t xml:space="preserve">. </w:t>
      </w:r>
      <w:proofErr w:type="gramStart"/>
      <w:r w:rsidRPr="00931573">
        <w:rPr>
          <w:rFonts w:ascii="Arial" w:hAnsi="Arial" w:cs="Arial"/>
          <w:sz w:val="28"/>
          <w:szCs w:val="28"/>
        </w:rPr>
        <w:t xml:space="preserve">Morphological characteristics and systematic position of </w:t>
      </w:r>
      <w:r w:rsidRPr="00931573">
        <w:rPr>
          <w:rFonts w:ascii="Arial" w:hAnsi="Arial" w:cs="Arial"/>
          <w:i/>
          <w:sz w:val="28"/>
          <w:szCs w:val="28"/>
        </w:rPr>
        <w:t xml:space="preserve">Sporothrix </w:t>
      </w:r>
      <w:proofErr w:type="spellStart"/>
      <w:r w:rsidRPr="00931573">
        <w:rPr>
          <w:rFonts w:ascii="Arial" w:hAnsi="Arial" w:cs="Arial"/>
          <w:i/>
          <w:sz w:val="28"/>
          <w:szCs w:val="28"/>
        </w:rPr>
        <w:t>schenkii</w:t>
      </w:r>
      <w:proofErr w:type="spellEnd"/>
      <w:r w:rsidRPr="00931573">
        <w:rPr>
          <w:rFonts w:ascii="Arial" w:hAnsi="Arial" w:cs="Arial"/>
          <w:sz w:val="28"/>
          <w:szCs w:val="28"/>
        </w:rPr>
        <w:t>, the causative agent of human sporotrichosis.</w:t>
      </w:r>
      <w:proofErr w:type="gramEnd"/>
      <w:r w:rsidRPr="00931573">
        <w:rPr>
          <w:rFonts w:ascii="Arial" w:hAnsi="Arial" w:cs="Arial"/>
          <w:sz w:val="28"/>
          <w:szCs w:val="28"/>
        </w:rPr>
        <w:t xml:space="preserve"> </w:t>
      </w:r>
      <w:hyperlink r:id="rId34" w:tooltip="Mycopathologia et mycologia applicata." w:history="1">
        <w:r w:rsidRPr="00931573">
          <w:rPr>
            <w:rStyle w:val="Hipervnculo"/>
            <w:rFonts w:ascii="Arial" w:hAnsi="Arial" w:cs="Arial"/>
            <w:color w:val="auto"/>
            <w:sz w:val="28"/>
            <w:szCs w:val="28"/>
            <w:u w:val="none"/>
          </w:rPr>
          <w:t xml:space="preserve">Mycopathol Mycol </w:t>
        </w:r>
        <w:proofErr w:type="spellStart"/>
        <w:r w:rsidRPr="00931573">
          <w:rPr>
            <w:rStyle w:val="Hipervnculo"/>
            <w:rFonts w:ascii="Arial" w:hAnsi="Arial" w:cs="Arial"/>
            <w:color w:val="auto"/>
            <w:sz w:val="28"/>
            <w:szCs w:val="28"/>
            <w:u w:val="none"/>
          </w:rPr>
          <w:t>Appl</w:t>
        </w:r>
        <w:proofErr w:type="spellEnd"/>
      </w:hyperlink>
      <w:r w:rsidRPr="00931573">
        <w:rPr>
          <w:rStyle w:val="apple-converted-space"/>
          <w:rFonts w:ascii="Arial" w:hAnsi="Arial" w:cs="Arial"/>
          <w:sz w:val="28"/>
          <w:szCs w:val="28"/>
        </w:rPr>
        <w:t> </w:t>
      </w:r>
      <w:r w:rsidRPr="00931573">
        <w:rPr>
          <w:rFonts w:ascii="Arial" w:hAnsi="Arial" w:cs="Arial"/>
          <w:sz w:val="28"/>
          <w:szCs w:val="28"/>
        </w:rPr>
        <w:t>1973</w:t>
      </w:r>
      <w:proofErr w:type="gramStart"/>
      <w:r w:rsidRPr="00931573">
        <w:rPr>
          <w:rFonts w:ascii="Arial" w:hAnsi="Arial" w:cs="Arial"/>
          <w:sz w:val="28"/>
          <w:szCs w:val="28"/>
        </w:rPr>
        <w:t>;49:53</w:t>
      </w:r>
      <w:proofErr w:type="gramEnd"/>
      <w:r w:rsidRPr="00931573">
        <w:rPr>
          <w:rFonts w:ascii="Arial" w:hAnsi="Arial" w:cs="Arial"/>
          <w:sz w:val="28"/>
          <w:szCs w:val="28"/>
        </w:rPr>
        <w:t>-65.</w:t>
      </w:r>
    </w:p>
    <w:p w:rsidR="00216464" w:rsidRPr="00931573" w:rsidRDefault="00216464" w:rsidP="0091672E">
      <w:pPr>
        <w:pStyle w:val="citation"/>
        <w:spacing w:before="120" w:beforeAutospacing="0" w:after="120" w:afterAutospacing="0" w:line="348" w:lineRule="atLeast"/>
        <w:rPr>
          <w:rFonts w:ascii="Arial" w:hAnsi="Arial" w:cs="Arial"/>
          <w:sz w:val="28"/>
          <w:szCs w:val="28"/>
          <w:lang w:val="es-VE"/>
        </w:rPr>
      </w:pPr>
      <w:r w:rsidRPr="00931573">
        <w:rPr>
          <w:rFonts w:ascii="Arial" w:hAnsi="Arial" w:cs="Arial"/>
          <w:sz w:val="28"/>
          <w:szCs w:val="28"/>
        </w:rPr>
        <w:t xml:space="preserve">6 </w:t>
      </w:r>
      <w:hyperlink r:id="rId35" w:history="1">
        <w:r w:rsidRPr="00931573">
          <w:rPr>
            <w:rStyle w:val="Hipervnculo"/>
            <w:rFonts w:ascii="Arial" w:hAnsi="Arial" w:cs="Arial"/>
            <w:color w:val="auto"/>
            <w:sz w:val="28"/>
            <w:szCs w:val="28"/>
            <w:u w:val="none"/>
          </w:rPr>
          <w:t>Hiruma M</w:t>
        </w:r>
      </w:hyperlink>
      <w:r w:rsidRPr="00931573">
        <w:rPr>
          <w:rFonts w:ascii="Arial" w:hAnsi="Arial" w:cs="Arial"/>
          <w:sz w:val="28"/>
          <w:szCs w:val="28"/>
        </w:rPr>
        <w:t xml:space="preserve">, </w:t>
      </w:r>
      <w:hyperlink r:id="rId36" w:history="1">
        <w:r w:rsidRPr="00931573">
          <w:rPr>
            <w:rStyle w:val="Hipervnculo"/>
            <w:rFonts w:ascii="Arial" w:hAnsi="Arial" w:cs="Arial"/>
            <w:color w:val="auto"/>
            <w:sz w:val="28"/>
            <w:szCs w:val="28"/>
            <w:u w:val="none"/>
          </w:rPr>
          <w:t>Kawada A</w:t>
        </w:r>
      </w:hyperlink>
      <w:r w:rsidRPr="00931573">
        <w:rPr>
          <w:rFonts w:ascii="Arial" w:hAnsi="Arial" w:cs="Arial"/>
          <w:sz w:val="28"/>
          <w:szCs w:val="28"/>
        </w:rPr>
        <w:t>,</w:t>
      </w:r>
      <w:r w:rsidRPr="00931573">
        <w:rPr>
          <w:rStyle w:val="apple-converted-space"/>
          <w:rFonts w:ascii="Arial" w:hAnsi="Arial" w:cs="Arial"/>
          <w:sz w:val="28"/>
          <w:szCs w:val="28"/>
        </w:rPr>
        <w:t xml:space="preserve"> </w:t>
      </w:r>
      <w:hyperlink r:id="rId37" w:history="1">
        <w:r w:rsidRPr="00931573">
          <w:rPr>
            <w:rStyle w:val="Hipervnculo"/>
            <w:rFonts w:ascii="Arial" w:hAnsi="Arial" w:cs="Arial"/>
            <w:color w:val="auto"/>
            <w:sz w:val="28"/>
            <w:szCs w:val="28"/>
            <w:u w:val="none"/>
          </w:rPr>
          <w:t xml:space="preserve">Ishibashi </w:t>
        </w:r>
        <w:proofErr w:type="spellStart"/>
        <w:r w:rsidRPr="00931573">
          <w:rPr>
            <w:rStyle w:val="Hipervnculo"/>
            <w:rFonts w:ascii="Arial" w:hAnsi="Arial" w:cs="Arial"/>
            <w:color w:val="auto"/>
            <w:sz w:val="28"/>
            <w:szCs w:val="28"/>
            <w:u w:val="none"/>
          </w:rPr>
          <w:t>A</w:t>
        </w:r>
      </w:hyperlink>
      <w:r w:rsidRPr="00931573">
        <w:rPr>
          <w:rFonts w:ascii="Arial" w:hAnsi="Arial" w:cs="Arial"/>
          <w:sz w:val="28"/>
          <w:szCs w:val="28"/>
        </w:rPr>
        <w:t>.Ultrastructure</w:t>
      </w:r>
      <w:proofErr w:type="spellEnd"/>
      <w:r w:rsidRPr="00931573">
        <w:rPr>
          <w:rFonts w:ascii="Arial" w:hAnsi="Arial" w:cs="Arial"/>
          <w:sz w:val="28"/>
          <w:szCs w:val="28"/>
        </w:rPr>
        <w:t xml:space="preserve"> of asteroid bodies in sporotrichosis.</w:t>
      </w:r>
      <w:r w:rsidR="0078447A" w:rsidRPr="00931573">
        <w:rPr>
          <w:rFonts w:ascii="Arial" w:hAnsi="Arial" w:cs="Arial"/>
          <w:sz w:val="28"/>
          <w:szCs w:val="28"/>
        </w:rPr>
        <w:t xml:space="preserve"> </w:t>
      </w:r>
      <w:hyperlink r:id="rId38" w:tooltip="Mycoses." w:history="1">
        <w:r w:rsidRPr="00931573">
          <w:rPr>
            <w:rStyle w:val="Hipervnculo"/>
            <w:rFonts w:ascii="Arial" w:hAnsi="Arial" w:cs="Arial"/>
            <w:color w:val="auto"/>
            <w:sz w:val="28"/>
            <w:szCs w:val="28"/>
            <w:u w:val="none"/>
            <w:lang w:val="es-VE"/>
          </w:rPr>
          <w:t>Mycoses</w:t>
        </w:r>
      </w:hyperlink>
      <w:r w:rsidRPr="00931573">
        <w:rPr>
          <w:rFonts w:ascii="Arial" w:hAnsi="Arial" w:cs="Arial"/>
          <w:sz w:val="28"/>
          <w:szCs w:val="28"/>
          <w:lang w:val="es-VE"/>
        </w:rPr>
        <w:t>1991</w:t>
      </w:r>
      <w:proofErr w:type="gramStart"/>
      <w:r w:rsidRPr="00931573">
        <w:rPr>
          <w:rFonts w:ascii="Arial" w:hAnsi="Arial" w:cs="Arial"/>
          <w:sz w:val="28"/>
          <w:szCs w:val="28"/>
          <w:lang w:val="es-VE"/>
        </w:rPr>
        <w:t>;34:103</w:t>
      </w:r>
      <w:proofErr w:type="gramEnd"/>
      <w:r w:rsidRPr="00931573">
        <w:rPr>
          <w:rFonts w:ascii="Arial" w:hAnsi="Arial" w:cs="Arial"/>
          <w:sz w:val="28"/>
          <w:szCs w:val="28"/>
          <w:lang w:val="es-VE"/>
        </w:rPr>
        <w:t>-7.</w:t>
      </w:r>
    </w:p>
    <w:p w:rsidR="00216464" w:rsidRPr="00931573" w:rsidRDefault="00216464" w:rsidP="0091672E">
      <w:pPr>
        <w:rPr>
          <w:rFonts w:ascii="Arial" w:hAnsi="Arial" w:cs="Arial"/>
          <w:sz w:val="28"/>
          <w:szCs w:val="28"/>
        </w:rPr>
      </w:pPr>
      <w:r w:rsidRPr="00931573">
        <w:rPr>
          <w:rFonts w:ascii="Arial" w:hAnsi="Arial" w:cs="Arial"/>
          <w:sz w:val="28"/>
          <w:szCs w:val="28"/>
          <w:lang w:val="es-VE"/>
        </w:rPr>
        <w:t xml:space="preserve">7 </w:t>
      </w:r>
      <w:hyperlink r:id="rId39" w:history="1">
        <w:r w:rsidRPr="00931573">
          <w:rPr>
            <w:rStyle w:val="Hipervnculo"/>
            <w:rFonts w:ascii="Arial" w:hAnsi="Arial" w:cs="Arial"/>
            <w:color w:val="auto"/>
            <w:sz w:val="28"/>
            <w:szCs w:val="28"/>
            <w:u w:val="none"/>
            <w:lang w:val="es-VE"/>
          </w:rPr>
          <w:t>Madrid H</w:t>
        </w:r>
      </w:hyperlink>
      <w:r w:rsidRPr="00931573">
        <w:rPr>
          <w:rFonts w:ascii="Arial" w:hAnsi="Arial" w:cs="Arial"/>
          <w:sz w:val="28"/>
          <w:szCs w:val="28"/>
          <w:lang w:val="es-VE"/>
        </w:rPr>
        <w:t xml:space="preserve">, </w:t>
      </w:r>
      <w:hyperlink r:id="rId40" w:history="1">
        <w:proofErr w:type="spellStart"/>
        <w:r w:rsidRPr="00931573">
          <w:rPr>
            <w:rStyle w:val="Hipervnculo"/>
            <w:rFonts w:ascii="Arial" w:hAnsi="Arial" w:cs="Arial"/>
            <w:color w:val="auto"/>
            <w:sz w:val="28"/>
            <w:szCs w:val="28"/>
            <w:u w:val="none"/>
            <w:lang w:val="es-VE"/>
          </w:rPr>
          <w:t>Gené</w:t>
        </w:r>
        <w:proofErr w:type="spellEnd"/>
        <w:r w:rsidRPr="00931573">
          <w:rPr>
            <w:rStyle w:val="Hipervnculo"/>
            <w:rFonts w:ascii="Arial" w:hAnsi="Arial" w:cs="Arial"/>
            <w:color w:val="auto"/>
            <w:sz w:val="28"/>
            <w:szCs w:val="28"/>
            <w:u w:val="none"/>
            <w:lang w:val="es-VE"/>
          </w:rPr>
          <w:t xml:space="preserve"> J</w:t>
        </w:r>
      </w:hyperlink>
      <w:r w:rsidRPr="00931573">
        <w:rPr>
          <w:rFonts w:ascii="Arial" w:hAnsi="Arial" w:cs="Arial"/>
          <w:sz w:val="28"/>
          <w:szCs w:val="28"/>
          <w:lang w:val="es-VE"/>
        </w:rPr>
        <w:t xml:space="preserve">, </w:t>
      </w:r>
      <w:hyperlink r:id="rId41" w:history="1">
        <w:r w:rsidRPr="00931573">
          <w:rPr>
            <w:rStyle w:val="Hipervnculo"/>
            <w:rFonts w:ascii="Arial" w:hAnsi="Arial" w:cs="Arial"/>
            <w:color w:val="auto"/>
            <w:sz w:val="28"/>
            <w:szCs w:val="28"/>
            <w:u w:val="none"/>
            <w:lang w:val="es-VE"/>
          </w:rPr>
          <w:t>Cano J</w:t>
        </w:r>
      </w:hyperlink>
      <w:r w:rsidRPr="00931573">
        <w:rPr>
          <w:rFonts w:ascii="Arial" w:hAnsi="Arial" w:cs="Arial"/>
          <w:sz w:val="28"/>
          <w:szCs w:val="28"/>
          <w:lang w:val="es-VE"/>
        </w:rPr>
        <w:t xml:space="preserve">, </w:t>
      </w:r>
      <w:hyperlink r:id="rId42" w:history="1">
        <w:r w:rsidRPr="00931573">
          <w:rPr>
            <w:rStyle w:val="Hipervnculo"/>
            <w:rFonts w:ascii="Arial" w:hAnsi="Arial" w:cs="Arial"/>
            <w:color w:val="auto"/>
            <w:sz w:val="28"/>
            <w:szCs w:val="28"/>
            <w:u w:val="none"/>
            <w:lang w:val="es-VE"/>
          </w:rPr>
          <w:t>Silvera C</w:t>
        </w:r>
      </w:hyperlink>
      <w:r w:rsidRPr="00931573">
        <w:rPr>
          <w:rFonts w:ascii="Arial" w:hAnsi="Arial" w:cs="Arial"/>
          <w:sz w:val="28"/>
          <w:szCs w:val="28"/>
          <w:lang w:val="es-VE"/>
        </w:rPr>
        <w:t xml:space="preserve">, </w:t>
      </w:r>
      <w:hyperlink r:id="rId43" w:history="1">
        <w:r w:rsidRPr="00931573">
          <w:rPr>
            <w:rStyle w:val="Hipervnculo"/>
            <w:rFonts w:ascii="Arial" w:hAnsi="Arial" w:cs="Arial"/>
            <w:color w:val="auto"/>
            <w:sz w:val="28"/>
            <w:szCs w:val="28"/>
            <w:u w:val="none"/>
            <w:lang w:val="es-VE"/>
          </w:rPr>
          <w:t>Guarro J</w:t>
        </w:r>
      </w:hyperlink>
      <w:r w:rsidRPr="00931573">
        <w:rPr>
          <w:rFonts w:ascii="Arial" w:hAnsi="Arial" w:cs="Arial"/>
          <w:sz w:val="28"/>
          <w:szCs w:val="28"/>
          <w:lang w:val="es-VE"/>
        </w:rPr>
        <w:t xml:space="preserve">. </w:t>
      </w:r>
      <w:proofErr w:type="gramStart"/>
      <w:r w:rsidRPr="00931573">
        <w:rPr>
          <w:rFonts w:ascii="Arial" w:hAnsi="Arial" w:cs="Arial"/>
          <w:i/>
          <w:sz w:val="28"/>
          <w:szCs w:val="28"/>
        </w:rPr>
        <w:t xml:space="preserve">Sporothrix brunneoviolacea </w:t>
      </w:r>
      <w:r w:rsidRPr="00931573">
        <w:rPr>
          <w:rFonts w:ascii="Arial" w:hAnsi="Arial" w:cs="Arial"/>
          <w:sz w:val="28"/>
          <w:szCs w:val="28"/>
        </w:rPr>
        <w:t xml:space="preserve">and </w:t>
      </w:r>
      <w:r w:rsidRPr="00931573">
        <w:rPr>
          <w:rFonts w:ascii="Arial" w:hAnsi="Arial" w:cs="Arial"/>
          <w:i/>
          <w:sz w:val="28"/>
          <w:szCs w:val="28"/>
        </w:rPr>
        <w:t>Sporothrix dimorphospora</w:t>
      </w:r>
      <w:r w:rsidRPr="00931573">
        <w:rPr>
          <w:rFonts w:ascii="Arial" w:hAnsi="Arial" w:cs="Arial"/>
          <w:sz w:val="28"/>
          <w:szCs w:val="28"/>
        </w:rPr>
        <w:t xml:space="preserve">, two new members of the </w:t>
      </w:r>
      <w:r w:rsidRPr="00931573">
        <w:rPr>
          <w:rFonts w:ascii="Arial" w:hAnsi="Arial" w:cs="Arial"/>
          <w:i/>
          <w:sz w:val="28"/>
          <w:szCs w:val="28"/>
        </w:rPr>
        <w:t>Ophiostoma stenoceras-Sporothrix schenckii complex</w:t>
      </w:r>
      <w:r w:rsidRPr="00931573">
        <w:rPr>
          <w:rFonts w:ascii="Arial" w:hAnsi="Arial" w:cs="Arial"/>
          <w:sz w:val="28"/>
          <w:szCs w:val="28"/>
        </w:rPr>
        <w:t>.</w:t>
      </w:r>
      <w:proofErr w:type="gramEnd"/>
      <w:r w:rsidRPr="00931573">
        <w:rPr>
          <w:rFonts w:ascii="Arial" w:hAnsi="Arial" w:cs="Arial"/>
          <w:sz w:val="28"/>
          <w:szCs w:val="28"/>
        </w:rPr>
        <w:t xml:space="preserve"> </w:t>
      </w:r>
      <w:hyperlink r:id="rId44" w:tooltip="Mycologia." w:history="1">
        <w:proofErr w:type="spellStart"/>
        <w:r w:rsidRPr="00931573">
          <w:rPr>
            <w:rStyle w:val="Hipervnculo"/>
            <w:rFonts w:ascii="Arial" w:hAnsi="Arial" w:cs="Arial"/>
            <w:color w:val="auto"/>
            <w:sz w:val="28"/>
            <w:szCs w:val="28"/>
            <w:u w:val="none"/>
          </w:rPr>
          <w:t>Mycologia</w:t>
        </w:r>
        <w:proofErr w:type="spellEnd"/>
      </w:hyperlink>
      <w:r w:rsidRPr="00931573">
        <w:rPr>
          <w:rFonts w:ascii="Arial" w:hAnsi="Arial" w:cs="Arial"/>
          <w:sz w:val="28"/>
          <w:szCs w:val="28"/>
        </w:rPr>
        <w:t xml:space="preserve"> 2010</w:t>
      </w:r>
      <w:proofErr w:type="gramStart"/>
      <w:r w:rsidRPr="00931573">
        <w:rPr>
          <w:rFonts w:ascii="Arial" w:hAnsi="Arial" w:cs="Arial"/>
          <w:sz w:val="28"/>
          <w:szCs w:val="28"/>
        </w:rPr>
        <w:t>;102:1193</w:t>
      </w:r>
      <w:proofErr w:type="gramEnd"/>
      <w:r w:rsidRPr="00931573">
        <w:rPr>
          <w:rFonts w:ascii="Arial" w:hAnsi="Arial" w:cs="Arial"/>
          <w:sz w:val="28"/>
          <w:szCs w:val="28"/>
        </w:rPr>
        <w:t>-203.</w:t>
      </w:r>
    </w:p>
    <w:p w:rsidR="00216464" w:rsidRPr="00931573" w:rsidRDefault="00216464" w:rsidP="0091672E">
      <w:pPr>
        <w:rPr>
          <w:rFonts w:ascii="Arial" w:hAnsi="Arial" w:cs="Arial"/>
          <w:sz w:val="28"/>
          <w:szCs w:val="28"/>
        </w:rPr>
      </w:pPr>
      <w:r w:rsidRPr="00931573">
        <w:rPr>
          <w:rFonts w:ascii="Arial" w:eastAsia="Times New Roman" w:hAnsi="Arial" w:cs="Arial"/>
          <w:sz w:val="28"/>
          <w:szCs w:val="28"/>
          <w:lang w:eastAsia="es-MX"/>
        </w:rPr>
        <w:t xml:space="preserve">8 </w:t>
      </w:r>
      <w:hyperlink r:id="rId45" w:history="1">
        <w:proofErr w:type="spellStart"/>
        <w:r w:rsidRPr="00931573">
          <w:rPr>
            <w:rStyle w:val="Hipervnculo"/>
            <w:rFonts w:ascii="Arial" w:hAnsi="Arial" w:cs="Arial"/>
            <w:color w:val="auto"/>
            <w:sz w:val="28"/>
            <w:szCs w:val="28"/>
            <w:u w:val="none"/>
          </w:rPr>
          <w:t>Ghosh</w:t>
        </w:r>
        <w:proofErr w:type="spellEnd"/>
        <w:r w:rsidRPr="00931573">
          <w:rPr>
            <w:rStyle w:val="Hipervnculo"/>
            <w:rFonts w:ascii="Arial" w:hAnsi="Arial" w:cs="Arial"/>
            <w:color w:val="auto"/>
            <w:sz w:val="28"/>
            <w:szCs w:val="28"/>
            <w:u w:val="none"/>
          </w:rPr>
          <w:t xml:space="preserve"> A</w:t>
        </w:r>
      </w:hyperlink>
      <w:r w:rsidRPr="00931573">
        <w:rPr>
          <w:rFonts w:ascii="Arial" w:hAnsi="Arial" w:cs="Arial"/>
          <w:sz w:val="28"/>
          <w:szCs w:val="28"/>
        </w:rPr>
        <w:t xml:space="preserve">, </w:t>
      </w:r>
      <w:hyperlink r:id="rId46" w:history="1">
        <w:proofErr w:type="spellStart"/>
        <w:r w:rsidRPr="00931573">
          <w:rPr>
            <w:rStyle w:val="Hipervnculo"/>
            <w:rFonts w:ascii="Arial" w:hAnsi="Arial" w:cs="Arial"/>
            <w:color w:val="auto"/>
            <w:sz w:val="28"/>
            <w:szCs w:val="28"/>
            <w:u w:val="none"/>
          </w:rPr>
          <w:t>Maity</w:t>
        </w:r>
        <w:proofErr w:type="spellEnd"/>
        <w:r w:rsidRPr="00931573">
          <w:rPr>
            <w:rStyle w:val="Hipervnculo"/>
            <w:rFonts w:ascii="Arial" w:hAnsi="Arial" w:cs="Arial"/>
            <w:color w:val="auto"/>
            <w:sz w:val="28"/>
            <w:szCs w:val="28"/>
            <w:u w:val="none"/>
          </w:rPr>
          <w:t xml:space="preserve"> PK</w:t>
        </w:r>
      </w:hyperlink>
      <w:r w:rsidRPr="00931573">
        <w:rPr>
          <w:rFonts w:ascii="Arial" w:hAnsi="Arial" w:cs="Arial"/>
          <w:sz w:val="28"/>
          <w:szCs w:val="28"/>
        </w:rPr>
        <w:t xml:space="preserve">, </w:t>
      </w:r>
      <w:hyperlink r:id="rId47" w:history="1">
        <w:r w:rsidRPr="00931573">
          <w:rPr>
            <w:rStyle w:val="Hipervnculo"/>
            <w:rFonts w:ascii="Arial" w:hAnsi="Arial" w:cs="Arial"/>
            <w:color w:val="auto"/>
            <w:sz w:val="28"/>
            <w:szCs w:val="28"/>
            <w:u w:val="none"/>
          </w:rPr>
          <w:t>Hemashettar BM</w:t>
        </w:r>
      </w:hyperlink>
      <w:r w:rsidRPr="00931573">
        <w:rPr>
          <w:rFonts w:ascii="Arial" w:hAnsi="Arial" w:cs="Arial"/>
          <w:sz w:val="28"/>
          <w:szCs w:val="28"/>
        </w:rPr>
        <w:t xml:space="preserve">, </w:t>
      </w:r>
      <w:hyperlink r:id="rId48" w:history="1">
        <w:r w:rsidRPr="00931573">
          <w:rPr>
            <w:rStyle w:val="Hipervnculo"/>
            <w:rFonts w:ascii="Arial" w:hAnsi="Arial" w:cs="Arial"/>
            <w:color w:val="auto"/>
            <w:sz w:val="28"/>
            <w:szCs w:val="28"/>
            <w:u w:val="none"/>
          </w:rPr>
          <w:t>Sharma VK</w:t>
        </w:r>
      </w:hyperlink>
      <w:r w:rsidRPr="00931573">
        <w:rPr>
          <w:rFonts w:ascii="Arial" w:hAnsi="Arial" w:cs="Arial"/>
          <w:sz w:val="28"/>
          <w:szCs w:val="28"/>
        </w:rPr>
        <w:t xml:space="preserve">, </w:t>
      </w:r>
      <w:hyperlink r:id="rId49" w:history="1">
        <w:proofErr w:type="spellStart"/>
        <w:r w:rsidRPr="00931573">
          <w:rPr>
            <w:rStyle w:val="Hipervnculo"/>
            <w:rFonts w:ascii="Arial" w:hAnsi="Arial" w:cs="Arial"/>
            <w:color w:val="auto"/>
            <w:sz w:val="28"/>
            <w:szCs w:val="28"/>
            <w:u w:val="none"/>
          </w:rPr>
          <w:t>Chakrabarti</w:t>
        </w:r>
        <w:proofErr w:type="spellEnd"/>
        <w:r w:rsidRPr="00931573">
          <w:rPr>
            <w:rStyle w:val="Hipervnculo"/>
            <w:rFonts w:ascii="Arial" w:hAnsi="Arial" w:cs="Arial"/>
            <w:color w:val="auto"/>
            <w:sz w:val="28"/>
            <w:szCs w:val="28"/>
            <w:u w:val="none"/>
          </w:rPr>
          <w:t xml:space="preserve"> A</w:t>
        </w:r>
      </w:hyperlink>
      <w:r w:rsidRPr="00931573">
        <w:rPr>
          <w:rFonts w:ascii="Arial" w:hAnsi="Arial" w:cs="Arial"/>
          <w:sz w:val="28"/>
          <w:szCs w:val="28"/>
        </w:rPr>
        <w:t xml:space="preserve">. Physiological characters of </w:t>
      </w:r>
      <w:r w:rsidRPr="00931573">
        <w:rPr>
          <w:rFonts w:ascii="Arial" w:hAnsi="Arial" w:cs="Arial"/>
          <w:i/>
          <w:sz w:val="28"/>
          <w:szCs w:val="28"/>
        </w:rPr>
        <w:t xml:space="preserve">Sporothrix schenckii </w:t>
      </w:r>
      <w:r w:rsidRPr="00931573">
        <w:rPr>
          <w:rFonts w:ascii="Arial" w:hAnsi="Arial" w:cs="Arial"/>
          <w:sz w:val="28"/>
          <w:szCs w:val="28"/>
        </w:rPr>
        <w:t xml:space="preserve">isolates. </w:t>
      </w:r>
      <w:hyperlink r:id="rId50" w:tooltip="Mycoses." w:history="1">
        <w:r w:rsidRPr="00931573">
          <w:rPr>
            <w:rStyle w:val="Hipervnculo"/>
            <w:rFonts w:ascii="Arial" w:hAnsi="Arial" w:cs="Arial"/>
            <w:color w:val="auto"/>
            <w:sz w:val="28"/>
            <w:szCs w:val="28"/>
            <w:u w:val="none"/>
          </w:rPr>
          <w:t>Mycoses</w:t>
        </w:r>
      </w:hyperlink>
      <w:r w:rsidRPr="00931573">
        <w:rPr>
          <w:rFonts w:ascii="Arial" w:hAnsi="Arial" w:cs="Arial"/>
          <w:sz w:val="28"/>
          <w:szCs w:val="28"/>
        </w:rPr>
        <w:t xml:space="preserve"> 2002</w:t>
      </w:r>
      <w:proofErr w:type="gramStart"/>
      <w:r w:rsidRPr="00931573">
        <w:rPr>
          <w:rFonts w:ascii="Arial" w:hAnsi="Arial" w:cs="Arial"/>
          <w:sz w:val="28"/>
          <w:szCs w:val="28"/>
        </w:rPr>
        <w:t>;45:449</w:t>
      </w:r>
      <w:proofErr w:type="gramEnd"/>
      <w:r w:rsidRPr="00931573">
        <w:rPr>
          <w:rFonts w:ascii="Arial" w:hAnsi="Arial" w:cs="Arial"/>
          <w:sz w:val="28"/>
          <w:szCs w:val="28"/>
        </w:rPr>
        <w:t>-54.</w:t>
      </w:r>
    </w:p>
    <w:p w:rsidR="00216464" w:rsidRPr="00931573" w:rsidRDefault="00216464" w:rsidP="0091672E">
      <w:pPr>
        <w:spacing w:after="0"/>
        <w:rPr>
          <w:rFonts w:ascii="Arial" w:hAnsi="Arial" w:cs="Arial"/>
          <w:sz w:val="28"/>
          <w:szCs w:val="28"/>
        </w:rPr>
      </w:pPr>
      <w:r w:rsidRPr="00931573">
        <w:rPr>
          <w:rFonts w:ascii="Arial" w:eastAsia="Times New Roman" w:hAnsi="Arial" w:cs="Arial"/>
          <w:sz w:val="28"/>
          <w:szCs w:val="28"/>
          <w:lang w:eastAsia="es-MX"/>
        </w:rPr>
        <w:t xml:space="preserve">9 </w:t>
      </w:r>
      <w:hyperlink r:id="rId51" w:history="1">
        <w:r w:rsidRPr="00931573">
          <w:rPr>
            <w:rStyle w:val="Hipervnculo"/>
            <w:rFonts w:ascii="Arial" w:hAnsi="Arial" w:cs="Arial"/>
            <w:color w:val="auto"/>
            <w:sz w:val="28"/>
            <w:szCs w:val="28"/>
            <w:u w:val="none"/>
          </w:rPr>
          <w:t>Almeida-Paes R</w:t>
        </w:r>
      </w:hyperlink>
      <w:r w:rsidRPr="00931573">
        <w:rPr>
          <w:rFonts w:ascii="Arial" w:hAnsi="Arial" w:cs="Arial"/>
          <w:sz w:val="28"/>
          <w:szCs w:val="28"/>
        </w:rPr>
        <w:t xml:space="preserve">, </w:t>
      </w:r>
      <w:hyperlink r:id="rId52" w:history="1">
        <w:proofErr w:type="spellStart"/>
        <w:r w:rsidRPr="00931573">
          <w:rPr>
            <w:rStyle w:val="Hipervnculo"/>
            <w:rFonts w:ascii="Arial" w:hAnsi="Arial" w:cs="Arial"/>
            <w:color w:val="auto"/>
            <w:sz w:val="28"/>
            <w:szCs w:val="28"/>
            <w:u w:val="none"/>
          </w:rPr>
          <w:t>Frases</w:t>
        </w:r>
        <w:proofErr w:type="spellEnd"/>
        <w:r w:rsidRPr="00931573">
          <w:rPr>
            <w:rStyle w:val="Hipervnculo"/>
            <w:rFonts w:ascii="Arial" w:hAnsi="Arial" w:cs="Arial"/>
            <w:color w:val="auto"/>
            <w:sz w:val="28"/>
            <w:szCs w:val="28"/>
            <w:u w:val="none"/>
          </w:rPr>
          <w:t xml:space="preserve"> S</w:t>
        </w:r>
      </w:hyperlink>
      <w:r w:rsidRPr="00931573">
        <w:rPr>
          <w:rFonts w:ascii="Arial" w:hAnsi="Arial" w:cs="Arial"/>
          <w:sz w:val="28"/>
          <w:szCs w:val="28"/>
        </w:rPr>
        <w:t xml:space="preserve">, </w:t>
      </w:r>
      <w:hyperlink r:id="rId53" w:history="1">
        <w:proofErr w:type="spellStart"/>
        <w:r w:rsidRPr="00931573">
          <w:rPr>
            <w:rStyle w:val="Hipervnculo"/>
            <w:rFonts w:ascii="Arial" w:hAnsi="Arial" w:cs="Arial"/>
            <w:color w:val="auto"/>
            <w:sz w:val="28"/>
            <w:szCs w:val="28"/>
            <w:u w:val="none"/>
          </w:rPr>
          <w:t>Fialho</w:t>
        </w:r>
        <w:proofErr w:type="spellEnd"/>
        <w:r w:rsidRPr="00931573">
          <w:rPr>
            <w:rStyle w:val="Hipervnculo"/>
            <w:rFonts w:ascii="Arial" w:hAnsi="Arial" w:cs="Arial"/>
            <w:color w:val="auto"/>
            <w:sz w:val="28"/>
            <w:szCs w:val="28"/>
            <w:u w:val="none"/>
          </w:rPr>
          <w:t xml:space="preserve"> Monteiro PC</w:t>
        </w:r>
      </w:hyperlink>
      <w:r w:rsidRPr="00931573">
        <w:rPr>
          <w:rFonts w:ascii="Arial" w:hAnsi="Arial" w:cs="Arial"/>
          <w:sz w:val="28"/>
          <w:szCs w:val="28"/>
        </w:rPr>
        <w:t xml:space="preserve">, </w:t>
      </w:r>
      <w:hyperlink r:id="rId54" w:history="1">
        <w:r w:rsidRPr="00931573">
          <w:rPr>
            <w:rStyle w:val="Hipervnculo"/>
            <w:rFonts w:ascii="Arial" w:hAnsi="Arial" w:cs="Arial"/>
            <w:color w:val="auto"/>
            <w:sz w:val="28"/>
            <w:szCs w:val="28"/>
            <w:u w:val="none"/>
          </w:rPr>
          <w:t>Gutierrez-</w:t>
        </w:r>
        <w:proofErr w:type="spellStart"/>
        <w:r w:rsidRPr="00931573">
          <w:rPr>
            <w:rStyle w:val="Hipervnculo"/>
            <w:rFonts w:ascii="Arial" w:hAnsi="Arial" w:cs="Arial"/>
            <w:color w:val="auto"/>
            <w:sz w:val="28"/>
            <w:szCs w:val="28"/>
            <w:u w:val="none"/>
          </w:rPr>
          <w:t>Galhardo</w:t>
        </w:r>
        <w:proofErr w:type="spellEnd"/>
        <w:r w:rsidRPr="00931573">
          <w:rPr>
            <w:rStyle w:val="Hipervnculo"/>
            <w:rFonts w:ascii="Arial" w:hAnsi="Arial" w:cs="Arial"/>
            <w:color w:val="auto"/>
            <w:sz w:val="28"/>
            <w:szCs w:val="28"/>
            <w:u w:val="none"/>
          </w:rPr>
          <w:t xml:space="preserve"> MC</w:t>
        </w:r>
      </w:hyperlink>
      <w:r w:rsidRPr="00931573">
        <w:rPr>
          <w:rFonts w:ascii="Arial" w:hAnsi="Arial" w:cs="Arial"/>
          <w:sz w:val="28"/>
          <w:szCs w:val="28"/>
        </w:rPr>
        <w:t xml:space="preserve">, </w:t>
      </w:r>
      <w:hyperlink r:id="rId55" w:history="1">
        <w:proofErr w:type="spellStart"/>
        <w:r w:rsidRPr="00931573">
          <w:rPr>
            <w:rStyle w:val="Hipervnculo"/>
            <w:rFonts w:ascii="Arial" w:hAnsi="Arial" w:cs="Arial"/>
            <w:color w:val="auto"/>
            <w:sz w:val="28"/>
            <w:szCs w:val="28"/>
            <w:u w:val="none"/>
          </w:rPr>
          <w:t>Zancopé</w:t>
        </w:r>
        <w:proofErr w:type="spellEnd"/>
        <w:r w:rsidRPr="00931573">
          <w:rPr>
            <w:rStyle w:val="Hipervnculo"/>
            <w:rFonts w:ascii="Arial" w:hAnsi="Arial" w:cs="Arial"/>
            <w:color w:val="auto"/>
            <w:sz w:val="28"/>
            <w:szCs w:val="28"/>
            <w:u w:val="none"/>
          </w:rPr>
          <w:t>-Oliveira RM</w:t>
        </w:r>
      </w:hyperlink>
      <w:r w:rsidRPr="00931573">
        <w:rPr>
          <w:rFonts w:ascii="Arial" w:hAnsi="Arial" w:cs="Arial"/>
          <w:sz w:val="28"/>
          <w:szCs w:val="28"/>
        </w:rPr>
        <w:t xml:space="preserve">, </w:t>
      </w:r>
      <w:hyperlink r:id="rId56" w:history="1">
        <w:proofErr w:type="spellStart"/>
        <w:r w:rsidRPr="00931573">
          <w:rPr>
            <w:rStyle w:val="Hipervnculo"/>
            <w:rFonts w:ascii="Arial" w:hAnsi="Arial" w:cs="Arial"/>
            <w:color w:val="auto"/>
            <w:sz w:val="28"/>
            <w:szCs w:val="28"/>
            <w:u w:val="none"/>
          </w:rPr>
          <w:t>Nosanchuk</w:t>
        </w:r>
        <w:proofErr w:type="spellEnd"/>
        <w:r w:rsidRPr="00931573">
          <w:rPr>
            <w:rStyle w:val="Hipervnculo"/>
            <w:rFonts w:ascii="Arial" w:hAnsi="Arial" w:cs="Arial"/>
            <w:color w:val="auto"/>
            <w:sz w:val="28"/>
            <w:szCs w:val="28"/>
            <w:u w:val="none"/>
          </w:rPr>
          <w:t xml:space="preserve"> JD</w:t>
        </w:r>
      </w:hyperlink>
      <w:r w:rsidRPr="00931573">
        <w:rPr>
          <w:rFonts w:ascii="Arial" w:hAnsi="Arial" w:cs="Arial"/>
          <w:sz w:val="28"/>
          <w:szCs w:val="28"/>
        </w:rPr>
        <w:t xml:space="preserve">. Growth conditions influence </w:t>
      </w:r>
      <w:proofErr w:type="spellStart"/>
      <w:r w:rsidRPr="00931573">
        <w:rPr>
          <w:rFonts w:ascii="Arial" w:hAnsi="Arial" w:cs="Arial"/>
          <w:sz w:val="28"/>
          <w:szCs w:val="28"/>
        </w:rPr>
        <w:t>melanization</w:t>
      </w:r>
      <w:proofErr w:type="spellEnd"/>
      <w:r w:rsidRPr="00931573">
        <w:rPr>
          <w:rFonts w:ascii="Arial" w:hAnsi="Arial" w:cs="Arial"/>
          <w:sz w:val="28"/>
          <w:szCs w:val="28"/>
        </w:rPr>
        <w:t xml:space="preserve"> of Brazilian clinical </w:t>
      </w:r>
      <w:r w:rsidRPr="00931573">
        <w:rPr>
          <w:rFonts w:ascii="Arial" w:hAnsi="Arial" w:cs="Arial"/>
          <w:i/>
          <w:sz w:val="28"/>
          <w:szCs w:val="28"/>
        </w:rPr>
        <w:t>Sporothrix schenckii</w:t>
      </w:r>
      <w:r w:rsidRPr="00931573">
        <w:rPr>
          <w:rFonts w:ascii="Arial" w:hAnsi="Arial" w:cs="Arial"/>
          <w:sz w:val="28"/>
          <w:szCs w:val="28"/>
        </w:rPr>
        <w:t xml:space="preserve"> isolates. </w:t>
      </w:r>
      <w:hyperlink r:id="rId57" w:tooltip="Microbes and infection / Institut Pasteur." w:history="1">
        <w:r w:rsidRPr="00931573">
          <w:rPr>
            <w:rStyle w:val="Hipervnculo"/>
            <w:rFonts w:ascii="Arial" w:hAnsi="Arial" w:cs="Arial"/>
            <w:color w:val="auto"/>
            <w:sz w:val="28"/>
            <w:szCs w:val="28"/>
            <w:u w:val="none"/>
          </w:rPr>
          <w:t>Microbes Infect</w:t>
        </w:r>
      </w:hyperlink>
      <w:r w:rsidRPr="00931573">
        <w:rPr>
          <w:rFonts w:ascii="Arial" w:hAnsi="Arial" w:cs="Arial"/>
          <w:sz w:val="28"/>
          <w:szCs w:val="28"/>
        </w:rPr>
        <w:t xml:space="preserve"> 2009</w:t>
      </w:r>
      <w:proofErr w:type="gramStart"/>
      <w:r w:rsidRPr="00931573">
        <w:rPr>
          <w:rFonts w:ascii="Arial" w:hAnsi="Arial" w:cs="Arial"/>
          <w:sz w:val="28"/>
          <w:szCs w:val="28"/>
        </w:rPr>
        <w:t>;11:554</w:t>
      </w:r>
      <w:proofErr w:type="gramEnd"/>
      <w:r w:rsidRPr="00931573">
        <w:rPr>
          <w:rFonts w:ascii="Arial" w:hAnsi="Arial" w:cs="Arial"/>
          <w:sz w:val="28"/>
          <w:szCs w:val="28"/>
        </w:rPr>
        <w:t>-62.</w:t>
      </w:r>
    </w:p>
    <w:p w:rsidR="00216464" w:rsidRPr="00931573" w:rsidRDefault="00216464" w:rsidP="0091672E">
      <w:pPr>
        <w:spacing w:before="240"/>
        <w:rPr>
          <w:rStyle w:val="hps"/>
          <w:rFonts w:ascii="Arial" w:hAnsi="Arial" w:cs="Arial"/>
          <w:sz w:val="28"/>
          <w:szCs w:val="28"/>
        </w:rPr>
      </w:pPr>
      <w:proofErr w:type="gramStart"/>
      <w:r w:rsidRPr="00931573">
        <w:rPr>
          <w:rStyle w:val="hps"/>
          <w:rFonts w:ascii="Arial" w:hAnsi="Arial" w:cs="Arial"/>
          <w:sz w:val="28"/>
          <w:szCs w:val="28"/>
        </w:rPr>
        <w:t>10 Arenas R. Sporotrichosis.</w:t>
      </w:r>
      <w:proofErr w:type="gramEnd"/>
      <w:r w:rsidRPr="00931573">
        <w:rPr>
          <w:rStyle w:val="hps"/>
          <w:rFonts w:ascii="Arial" w:hAnsi="Arial" w:cs="Arial"/>
          <w:sz w:val="28"/>
          <w:szCs w:val="28"/>
        </w:rPr>
        <w:t xml:space="preserve"> In: Topley and Wilsongs’s microbiology and microbial infections. </w:t>
      </w:r>
      <w:proofErr w:type="spellStart"/>
      <w:proofErr w:type="gramStart"/>
      <w:r w:rsidRPr="00931573">
        <w:rPr>
          <w:rStyle w:val="hps"/>
          <w:rFonts w:ascii="Arial" w:hAnsi="Arial" w:cs="Arial"/>
          <w:sz w:val="28"/>
          <w:szCs w:val="28"/>
        </w:rPr>
        <w:t>Merz</w:t>
      </w:r>
      <w:proofErr w:type="spellEnd"/>
      <w:r w:rsidRPr="00931573">
        <w:rPr>
          <w:rStyle w:val="hps"/>
          <w:rFonts w:ascii="Arial" w:hAnsi="Arial" w:cs="Arial"/>
          <w:sz w:val="28"/>
          <w:szCs w:val="28"/>
        </w:rPr>
        <w:t xml:space="preserve"> WG, Hay R, editors.</w:t>
      </w:r>
      <w:proofErr w:type="gramEnd"/>
      <w:r w:rsidRPr="00931573">
        <w:rPr>
          <w:rStyle w:val="hps"/>
          <w:rFonts w:ascii="Arial" w:hAnsi="Arial" w:cs="Arial"/>
          <w:sz w:val="28"/>
          <w:szCs w:val="28"/>
        </w:rPr>
        <w:t xml:space="preserve"> </w:t>
      </w:r>
      <w:proofErr w:type="gramStart"/>
      <w:r w:rsidRPr="00931573">
        <w:rPr>
          <w:rStyle w:val="hps"/>
          <w:rFonts w:ascii="Arial" w:hAnsi="Arial" w:cs="Arial"/>
          <w:sz w:val="28"/>
          <w:szCs w:val="28"/>
        </w:rPr>
        <w:t>10</w:t>
      </w:r>
      <w:r w:rsidRPr="00931573">
        <w:rPr>
          <w:rStyle w:val="hps"/>
          <w:rFonts w:ascii="Arial" w:hAnsi="Arial" w:cs="Arial"/>
          <w:sz w:val="28"/>
          <w:szCs w:val="28"/>
          <w:vertAlign w:val="superscript"/>
        </w:rPr>
        <w:t>th</w:t>
      </w:r>
      <w:r w:rsidRPr="00931573">
        <w:rPr>
          <w:rStyle w:val="hps"/>
          <w:rFonts w:ascii="Arial" w:hAnsi="Arial" w:cs="Arial"/>
          <w:sz w:val="28"/>
          <w:szCs w:val="28"/>
        </w:rPr>
        <w:t xml:space="preserve"> edition.</w:t>
      </w:r>
      <w:proofErr w:type="gramEnd"/>
      <w:r w:rsidRPr="00931573">
        <w:rPr>
          <w:rStyle w:val="hps"/>
          <w:rFonts w:ascii="Arial" w:hAnsi="Arial" w:cs="Arial"/>
          <w:sz w:val="28"/>
          <w:szCs w:val="28"/>
        </w:rPr>
        <w:t xml:space="preserve"> London: Hodder-Arnorld</w:t>
      </w:r>
      <w:proofErr w:type="gramStart"/>
      <w:r w:rsidRPr="00931573">
        <w:rPr>
          <w:rStyle w:val="hps"/>
          <w:rFonts w:ascii="Arial" w:hAnsi="Arial" w:cs="Arial"/>
          <w:sz w:val="28"/>
          <w:szCs w:val="28"/>
        </w:rPr>
        <w:t>;2005</w:t>
      </w:r>
      <w:proofErr w:type="gramEnd"/>
      <w:r w:rsidR="0078447A" w:rsidRPr="00931573">
        <w:rPr>
          <w:rStyle w:val="hps"/>
          <w:rFonts w:ascii="Arial" w:hAnsi="Arial" w:cs="Arial"/>
          <w:sz w:val="28"/>
          <w:szCs w:val="28"/>
        </w:rPr>
        <w:t>:</w:t>
      </w:r>
      <w:r w:rsidRPr="00931573">
        <w:rPr>
          <w:rStyle w:val="hps"/>
          <w:rFonts w:ascii="Arial" w:hAnsi="Arial" w:cs="Arial"/>
          <w:sz w:val="28"/>
          <w:szCs w:val="28"/>
        </w:rPr>
        <w:t xml:space="preserve"> 367-84.</w:t>
      </w:r>
    </w:p>
    <w:p w:rsidR="00216464" w:rsidRPr="00931573" w:rsidRDefault="00216464" w:rsidP="0091672E">
      <w:pPr>
        <w:spacing w:before="240"/>
        <w:rPr>
          <w:rStyle w:val="hps"/>
          <w:rFonts w:ascii="Arial" w:hAnsi="Arial" w:cs="Arial"/>
          <w:sz w:val="28"/>
          <w:szCs w:val="28"/>
          <w:lang w:val="es-VE"/>
        </w:rPr>
      </w:pPr>
      <w:r w:rsidRPr="00931573">
        <w:rPr>
          <w:rStyle w:val="hps"/>
          <w:rFonts w:ascii="Arial" w:hAnsi="Arial" w:cs="Arial"/>
          <w:sz w:val="28"/>
          <w:szCs w:val="28"/>
          <w:lang w:val="es-VE"/>
        </w:rPr>
        <w:t xml:space="preserve">11 Bonifaz A. </w:t>
      </w:r>
      <w:r w:rsidR="0091672E" w:rsidRPr="00931573">
        <w:rPr>
          <w:rStyle w:val="hps"/>
          <w:rFonts w:ascii="Arial" w:hAnsi="Arial" w:cs="Arial"/>
          <w:sz w:val="28"/>
          <w:szCs w:val="28"/>
          <w:lang w:val="es-VE"/>
        </w:rPr>
        <w:t>Micología</w:t>
      </w:r>
      <w:r w:rsidRPr="00931573">
        <w:rPr>
          <w:rStyle w:val="hps"/>
          <w:rFonts w:ascii="Arial" w:hAnsi="Arial" w:cs="Arial"/>
          <w:sz w:val="28"/>
          <w:szCs w:val="28"/>
          <w:lang w:val="es-VE"/>
        </w:rPr>
        <w:t xml:space="preserve"> médica básica. </w:t>
      </w:r>
      <w:r w:rsidR="0078447A" w:rsidRPr="00931573">
        <w:rPr>
          <w:rStyle w:val="hps"/>
          <w:rFonts w:ascii="Arial" w:hAnsi="Arial" w:cs="Arial"/>
          <w:sz w:val="28"/>
          <w:szCs w:val="28"/>
          <w:lang w:val="es-VE"/>
        </w:rPr>
        <w:t xml:space="preserve">3ª ed. </w:t>
      </w:r>
      <w:r w:rsidRPr="00931573">
        <w:rPr>
          <w:rStyle w:val="hps"/>
          <w:rFonts w:ascii="Arial" w:hAnsi="Arial" w:cs="Arial"/>
          <w:sz w:val="28"/>
          <w:szCs w:val="28"/>
          <w:lang w:val="es-VE"/>
        </w:rPr>
        <w:t>México</w:t>
      </w:r>
      <w:r w:rsidR="0078447A" w:rsidRPr="00931573">
        <w:rPr>
          <w:rStyle w:val="hps"/>
          <w:rFonts w:ascii="Arial" w:hAnsi="Arial" w:cs="Arial"/>
          <w:sz w:val="28"/>
          <w:szCs w:val="28"/>
          <w:lang w:val="es-VE"/>
        </w:rPr>
        <w:t>.</w:t>
      </w:r>
      <w:r w:rsidRPr="00931573">
        <w:rPr>
          <w:rStyle w:val="hps"/>
          <w:rFonts w:ascii="Arial" w:hAnsi="Arial" w:cs="Arial"/>
          <w:sz w:val="28"/>
          <w:szCs w:val="28"/>
          <w:lang w:val="es-VE"/>
        </w:rPr>
        <w:t xml:space="preserve"> McGraw-Hill</w:t>
      </w:r>
      <w:r w:rsidR="0078447A" w:rsidRPr="00931573">
        <w:rPr>
          <w:rStyle w:val="hps"/>
          <w:rFonts w:ascii="Arial" w:hAnsi="Arial" w:cs="Arial"/>
          <w:sz w:val="28"/>
          <w:szCs w:val="28"/>
          <w:lang w:val="es-VE"/>
        </w:rPr>
        <w:t xml:space="preserve">. </w:t>
      </w:r>
      <w:r w:rsidRPr="00931573">
        <w:rPr>
          <w:rStyle w:val="hps"/>
          <w:rFonts w:ascii="Arial" w:hAnsi="Arial" w:cs="Arial"/>
          <w:sz w:val="28"/>
          <w:szCs w:val="28"/>
          <w:lang w:val="es-VE"/>
        </w:rPr>
        <w:t>2010</w:t>
      </w:r>
      <w:r w:rsidR="0078447A" w:rsidRPr="00931573">
        <w:rPr>
          <w:rStyle w:val="hps"/>
          <w:rFonts w:ascii="Arial" w:hAnsi="Arial" w:cs="Arial"/>
          <w:sz w:val="28"/>
          <w:szCs w:val="28"/>
          <w:lang w:val="es-VE"/>
        </w:rPr>
        <w:t>:</w:t>
      </w:r>
      <w:r w:rsidRPr="00931573">
        <w:rPr>
          <w:rStyle w:val="hps"/>
          <w:rFonts w:ascii="Arial" w:hAnsi="Arial" w:cs="Arial"/>
          <w:sz w:val="28"/>
          <w:szCs w:val="28"/>
          <w:lang w:val="es-VE"/>
        </w:rPr>
        <w:t>179-96.</w:t>
      </w:r>
    </w:p>
    <w:p w:rsidR="00216464" w:rsidRPr="00931573" w:rsidRDefault="00216464" w:rsidP="0091672E">
      <w:pPr>
        <w:spacing w:before="240"/>
        <w:rPr>
          <w:rStyle w:val="hps"/>
          <w:rFonts w:ascii="Arial" w:hAnsi="Arial" w:cs="Arial"/>
          <w:sz w:val="28"/>
          <w:szCs w:val="28"/>
          <w:lang w:val="es-VE"/>
        </w:rPr>
      </w:pPr>
      <w:r w:rsidRPr="00931573">
        <w:rPr>
          <w:rStyle w:val="hps"/>
          <w:rFonts w:ascii="Arial" w:hAnsi="Arial" w:cs="Arial"/>
          <w:sz w:val="28"/>
          <w:szCs w:val="28"/>
          <w:lang w:val="es-VE"/>
        </w:rPr>
        <w:t>12 Arenas R. Esporotricosis. 4t</w:t>
      </w:r>
      <w:r w:rsidR="0078447A" w:rsidRPr="00931573">
        <w:rPr>
          <w:rStyle w:val="hps"/>
          <w:rFonts w:ascii="Arial" w:hAnsi="Arial" w:cs="Arial"/>
          <w:sz w:val="28"/>
          <w:szCs w:val="28"/>
          <w:lang w:val="es-VE"/>
        </w:rPr>
        <w:t>a</w:t>
      </w:r>
      <w:r w:rsidRPr="00931573">
        <w:rPr>
          <w:rStyle w:val="hps"/>
          <w:rFonts w:ascii="Arial" w:hAnsi="Arial" w:cs="Arial"/>
          <w:sz w:val="28"/>
          <w:szCs w:val="28"/>
          <w:lang w:val="es-VE"/>
        </w:rPr>
        <w:t xml:space="preserve"> ed</w:t>
      </w:r>
      <w:r w:rsidR="0078447A" w:rsidRPr="00931573">
        <w:rPr>
          <w:rStyle w:val="hps"/>
          <w:rFonts w:ascii="Arial" w:hAnsi="Arial" w:cs="Arial"/>
          <w:sz w:val="28"/>
          <w:szCs w:val="28"/>
          <w:lang w:val="es-VE"/>
        </w:rPr>
        <w:t>. M</w:t>
      </w:r>
      <w:r w:rsidRPr="00931573">
        <w:rPr>
          <w:rStyle w:val="hps"/>
          <w:rFonts w:ascii="Arial" w:hAnsi="Arial" w:cs="Arial"/>
          <w:sz w:val="28"/>
          <w:szCs w:val="28"/>
          <w:lang w:val="es-VE"/>
        </w:rPr>
        <w:t>icologia médica ilustrada. México</w:t>
      </w:r>
      <w:r w:rsidR="0078447A" w:rsidRPr="00931573">
        <w:rPr>
          <w:rStyle w:val="hps"/>
          <w:rFonts w:ascii="Arial" w:hAnsi="Arial" w:cs="Arial"/>
          <w:sz w:val="28"/>
          <w:szCs w:val="28"/>
          <w:lang w:val="es-VE"/>
        </w:rPr>
        <w:t>.</w:t>
      </w:r>
      <w:r w:rsidRPr="00931573">
        <w:rPr>
          <w:rStyle w:val="hps"/>
          <w:rFonts w:ascii="Arial" w:hAnsi="Arial" w:cs="Arial"/>
          <w:sz w:val="28"/>
          <w:szCs w:val="28"/>
          <w:lang w:val="es-VE"/>
        </w:rPr>
        <w:t xml:space="preserve"> McGraw-Hill</w:t>
      </w:r>
      <w:r w:rsidR="0078447A" w:rsidRPr="00931573">
        <w:rPr>
          <w:rStyle w:val="hps"/>
          <w:rFonts w:ascii="Arial" w:hAnsi="Arial" w:cs="Arial"/>
          <w:sz w:val="28"/>
          <w:szCs w:val="28"/>
          <w:lang w:val="es-VE"/>
        </w:rPr>
        <w:t xml:space="preserve">. </w:t>
      </w:r>
      <w:r w:rsidRPr="00931573">
        <w:rPr>
          <w:rStyle w:val="hps"/>
          <w:rFonts w:ascii="Arial" w:hAnsi="Arial" w:cs="Arial"/>
          <w:sz w:val="28"/>
          <w:szCs w:val="28"/>
          <w:lang w:val="es-VE"/>
        </w:rPr>
        <w:t>2011</w:t>
      </w:r>
      <w:r w:rsidR="0078447A" w:rsidRPr="00931573">
        <w:rPr>
          <w:rStyle w:val="hps"/>
          <w:rFonts w:ascii="Arial" w:hAnsi="Arial" w:cs="Arial"/>
          <w:sz w:val="28"/>
          <w:szCs w:val="28"/>
          <w:lang w:val="es-VE"/>
        </w:rPr>
        <w:t xml:space="preserve">: </w:t>
      </w:r>
      <w:r w:rsidR="007E6773" w:rsidRPr="00931573">
        <w:rPr>
          <w:rStyle w:val="hps"/>
          <w:rFonts w:ascii="Arial" w:hAnsi="Arial" w:cs="Arial"/>
          <w:sz w:val="28"/>
          <w:szCs w:val="28"/>
          <w:lang w:val="es-VE"/>
        </w:rPr>
        <w:t>147-158</w:t>
      </w:r>
      <w:r w:rsidRPr="00931573">
        <w:rPr>
          <w:rStyle w:val="hps"/>
          <w:rFonts w:ascii="Arial" w:hAnsi="Arial" w:cs="Arial"/>
          <w:sz w:val="28"/>
          <w:szCs w:val="28"/>
          <w:lang w:val="es-VE"/>
        </w:rPr>
        <w:t>.</w:t>
      </w:r>
    </w:p>
    <w:p w:rsidR="00216464" w:rsidRPr="00931573" w:rsidRDefault="00216464" w:rsidP="0091672E">
      <w:pPr>
        <w:rPr>
          <w:rFonts w:ascii="Arial" w:hAnsi="Arial" w:cs="Arial"/>
          <w:sz w:val="28"/>
          <w:szCs w:val="28"/>
          <w:lang w:val="es-VE"/>
        </w:rPr>
      </w:pPr>
      <w:r w:rsidRPr="00931573">
        <w:rPr>
          <w:rStyle w:val="hps"/>
          <w:rFonts w:ascii="Arial" w:hAnsi="Arial" w:cs="Arial"/>
          <w:sz w:val="28"/>
          <w:szCs w:val="28"/>
          <w:lang w:val="es-VE"/>
        </w:rPr>
        <w:t xml:space="preserve">13 </w:t>
      </w:r>
      <w:hyperlink r:id="rId58" w:history="1">
        <w:r w:rsidRPr="00931573">
          <w:rPr>
            <w:rStyle w:val="Hipervnculo"/>
            <w:rFonts w:ascii="Arial" w:hAnsi="Arial" w:cs="Arial"/>
            <w:color w:val="auto"/>
            <w:sz w:val="28"/>
            <w:szCs w:val="28"/>
            <w:u w:val="none"/>
            <w:lang w:val="es-VE"/>
          </w:rPr>
          <w:t>Bonifaz A</w:t>
        </w:r>
      </w:hyperlink>
      <w:r w:rsidRPr="00931573">
        <w:rPr>
          <w:rFonts w:ascii="Arial" w:hAnsi="Arial" w:cs="Arial"/>
          <w:sz w:val="28"/>
          <w:szCs w:val="28"/>
          <w:lang w:val="es-VE"/>
        </w:rPr>
        <w:t xml:space="preserve">, </w:t>
      </w:r>
      <w:hyperlink r:id="rId59" w:history="1">
        <w:r w:rsidRPr="00931573">
          <w:rPr>
            <w:rStyle w:val="Hipervnculo"/>
            <w:rFonts w:ascii="Arial" w:hAnsi="Arial" w:cs="Arial"/>
            <w:color w:val="auto"/>
            <w:sz w:val="28"/>
            <w:szCs w:val="28"/>
            <w:u w:val="none"/>
            <w:lang w:val="es-VE"/>
          </w:rPr>
          <w:t>Vázquez-González D</w:t>
        </w:r>
      </w:hyperlink>
      <w:r w:rsidRPr="00931573">
        <w:rPr>
          <w:rFonts w:ascii="Arial" w:hAnsi="Arial" w:cs="Arial"/>
          <w:sz w:val="28"/>
          <w:szCs w:val="28"/>
          <w:lang w:val="es-VE"/>
        </w:rPr>
        <w:t xml:space="preserve">. Sporotrichosis: </w:t>
      </w:r>
      <w:proofErr w:type="spellStart"/>
      <w:r w:rsidRPr="00931573">
        <w:rPr>
          <w:rFonts w:ascii="Arial" w:hAnsi="Arial" w:cs="Arial"/>
          <w:sz w:val="28"/>
          <w:szCs w:val="28"/>
          <w:lang w:val="es-VE"/>
        </w:rPr>
        <w:t>an</w:t>
      </w:r>
      <w:proofErr w:type="spellEnd"/>
      <w:r w:rsidRPr="00931573">
        <w:rPr>
          <w:rFonts w:ascii="Arial" w:hAnsi="Arial" w:cs="Arial"/>
          <w:sz w:val="28"/>
          <w:szCs w:val="28"/>
          <w:lang w:val="es-VE"/>
        </w:rPr>
        <w:t xml:space="preserve"> update. </w:t>
      </w:r>
      <w:hyperlink r:id="rId60" w:tooltip="Giornale italiano di dermatologia e venereologia : organo ufficiale, Società italiana di dermatologia e sifilografia." w:history="1">
        <w:r w:rsidRPr="00931573">
          <w:rPr>
            <w:rStyle w:val="Hipervnculo"/>
            <w:rFonts w:ascii="Arial" w:hAnsi="Arial" w:cs="Arial"/>
            <w:color w:val="auto"/>
            <w:sz w:val="28"/>
            <w:szCs w:val="28"/>
            <w:u w:val="none"/>
            <w:lang w:val="es-VE"/>
          </w:rPr>
          <w:t xml:space="preserve">G </w:t>
        </w:r>
        <w:proofErr w:type="spellStart"/>
        <w:r w:rsidRPr="00931573">
          <w:rPr>
            <w:rStyle w:val="Hipervnculo"/>
            <w:rFonts w:ascii="Arial" w:hAnsi="Arial" w:cs="Arial"/>
            <w:color w:val="auto"/>
            <w:sz w:val="28"/>
            <w:szCs w:val="28"/>
            <w:u w:val="none"/>
            <w:lang w:val="es-VE"/>
          </w:rPr>
          <w:t>Ital</w:t>
        </w:r>
        <w:proofErr w:type="spellEnd"/>
        <w:r w:rsidRPr="00931573">
          <w:rPr>
            <w:rStyle w:val="Hipervnculo"/>
            <w:rFonts w:ascii="Arial" w:hAnsi="Arial" w:cs="Arial"/>
            <w:color w:val="auto"/>
            <w:sz w:val="28"/>
            <w:szCs w:val="28"/>
            <w:u w:val="none"/>
            <w:lang w:val="es-VE"/>
          </w:rPr>
          <w:t xml:space="preserve"> Dermatol Venereol</w:t>
        </w:r>
      </w:hyperlink>
      <w:r w:rsidRPr="00931573">
        <w:rPr>
          <w:rFonts w:ascii="Arial" w:hAnsi="Arial" w:cs="Arial"/>
          <w:sz w:val="28"/>
          <w:szCs w:val="28"/>
          <w:lang w:val="es-VE"/>
        </w:rPr>
        <w:t xml:space="preserve"> 2010</w:t>
      </w:r>
      <w:proofErr w:type="gramStart"/>
      <w:r w:rsidRPr="00931573">
        <w:rPr>
          <w:rFonts w:ascii="Arial" w:hAnsi="Arial" w:cs="Arial"/>
          <w:sz w:val="28"/>
          <w:szCs w:val="28"/>
          <w:lang w:val="es-VE"/>
        </w:rPr>
        <w:t>;145:659</w:t>
      </w:r>
      <w:proofErr w:type="gramEnd"/>
      <w:r w:rsidRPr="00931573">
        <w:rPr>
          <w:rFonts w:ascii="Arial" w:hAnsi="Arial" w:cs="Arial"/>
          <w:sz w:val="28"/>
          <w:szCs w:val="28"/>
          <w:lang w:val="es-VE"/>
        </w:rPr>
        <w:t>-73.</w:t>
      </w:r>
    </w:p>
    <w:p w:rsidR="00216464" w:rsidRPr="00931573" w:rsidRDefault="00216464" w:rsidP="0091672E">
      <w:pPr>
        <w:rPr>
          <w:rFonts w:ascii="Arial" w:hAnsi="Arial" w:cs="Arial"/>
          <w:sz w:val="28"/>
          <w:szCs w:val="28"/>
          <w:lang w:val="es-VE"/>
        </w:rPr>
      </w:pPr>
      <w:r w:rsidRPr="00931573">
        <w:rPr>
          <w:rFonts w:ascii="Arial" w:hAnsi="Arial" w:cs="Arial"/>
          <w:sz w:val="28"/>
          <w:szCs w:val="28"/>
          <w:lang w:val="es-VE"/>
        </w:rPr>
        <w:t xml:space="preserve">14 </w:t>
      </w:r>
      <w:hyperlink r:id="rId61" w:history="1">
        <w:r w:rsidRPr="00931573">
          <w:rPr>
            <w:rStyle w:val="Hipervnculo"/>
            <w:rFonts w:ascii="Arial" w:hAnsi="Arial" w:cs="Arial"/>
            <w:color w:val="auto"/>
            <w:sz w:val="28"/>
            <w:szCs w:val="28"/>
            <w:u w:val="none"/>
            <w:lang w:val="es-VE"/>
          </w:rPr>
          <w:t>Campos P</w:t>
        </w:r>
      </w:hyperlink>
      <w:r w:rsidRPr="00931573">
        <w:rPr>
          <w:rFonts w:ascii="Arial" w:hAnsi="Arial" w:cs="Arial"/>
          <w:sz w:val="28"/>
          <w:szCs w:val="28"/>
          <w:lang w:val="es-VE"/>
        </w:rPr>
        <w:t xml:space="preserve">, </w:t>
      </w:r>
      <w:hyperlink r:id="rId62" w:history="1">
        <w:r w:rsidRPr="00931573">
          <w:rPr>
            <w:rStyle w:val="Hipervnculo"/>
            <w:rFonts w:ascii="Arial" w:hAnsi="Arial" w:cs="Arial"/>
            <w:color w:val="auto"/>
            <w:sz w:val="28"/>
            <w:szCs w:val="28"/>
            <w:u w:val="none"/>
            <w:lang w:val="es-VE"/>
          </w:rPr>
          <w:t>Arenas R</w:t>
        </w:r>
      </w:hyperlink>
      <w:r w:rsidRPr="00931573">
        <w:rPr>
          <w:rFonts w:ascii="Arial" w:hAnsi="Arial" w:cs="Arial"/>
          <w:sz w:val="28"/>
          <w:szCs w:val="28"/>
          <w:lang w:val="es-VE"/>
        </w:rPr>
        <w:t xml:space="preserve">, </w:t>
      </w:r>
      <w:hyperlink r:id="rId63" w:history="1">
        <w:r w:rsidRPr="00931573">
          <w:rPr>
            <w:rStyle w:val="Hipervnculo"/>
            <w:rFonts w:ascii="Arial" w:hAnsi="Arial" w:cs="Arial"/>
            <w:color w:val="auto"/>
            <w:sz w:val="28"/>
            <w:szCs w:val="28"/>
            <w:u w:val="none"/>
            <w:lang w:val="es-VE"/>
          </w:rPr>
          <w:t>Coronado H</w:t>
        </w:r>
      </w:hyperlink>
      <w:r w:rsidRPr="00931573">
        <w:rPr>
          <w:rFonts w:ascii="Arial" w:hAnsi="Arial" w:cs="Arial"/>
          <w:sz w:val="28"/>
          <w:szCs w:val="28"/>
          <w:lang w:val="es-VE"/>
        </w:rPr>
        <w:t xml:space="preserve">. Epidemic </w:t>
      </w:r>
      <w:proofErr w:type="spellStart"/>
      <w:r w:rsidRPr="00931573">
        <w:rPr>
          <w:rFonts w:ascii="Arial" w:hAnsi="Arial" w:cs="Arial"/>
          <w:sz w:val="28"/>
          <w:szCs w:val="28"/>
          <w:lang w:val="es-VE"/>
        </w:rPr>
        <w:t>cutaneous</w:t>
      </w:r>
      <w:proofErr w:type="spellEnd"/>
      <w:r w:rsidRPr="00931573">
        <w:rPr>
          <w:rFonts w:ascii="Arial" w:hAnsi="Arial" w:cs="Arial"/>
          <w:sz w:val="28"/>
          <w:szCs w:val="28"/>
          <w:lang w:val="es-VE"/>
        </w:rPr>
        <w:t xml:space="preserve"> sporotrichosis. </w:t>
      </w:r>
      <w:hyperlink r:id="rId64" w:tooltip="International journal of dermatology." w:history="1">
        <w:r w:rsidRPr="00931573">
          <w:rPr>
            <w:rStyle w:val="Hipervnculo"/>
            <w:rFonts w:ascii="Arial" w:hAnsi="Arial" w:cs="Arial"/>
            <w:color w:val="auto"/>
            <w:sz w:val="28"/>
            <w:szCs w:val="28"/>
            <w:u w:val="none"/>
            <w:lang w:val="es-VE"/>
          </w:rPr>
          <w:t>Int J Dermatol</w:t>
        </w:r>
      </w:hyperlink>
      <w:r w:rsidRPr="00931573">
        <w:rPr>
          <w:rFonts w:ascii="Arial" w:hAnsi="Arial" w:cs="Arial"/>
          <w:sz w:val="28"/>
          <w:szCs w:val="28"/>
          <w:lang w:val="es-VE"/>
        </w:rPr>
        <w:t xml:space="preserve"> 1994</w:t>
      </w:r>
      <w:proofErr w:type="gramStart"/>
      <w:r w:rsidRPr="00931573">
        <w:rPr>
          <w:rFonts w:ascii="Arial" w:hAnsi="Arial" w:cs="Arial"/>
          <w:sz w:val="28"/>
          <w:szCs w:val="28"/>
          <w:lang w:val="es-VE"/>
        </w:rPr>
        <w:t>;33:38</w:t>
      </w:r>
      <w:proofErr w:type="gramEnd"/>
      <w:r w:rsidRPr="00931573">
        <w:rPr>
          <w:rFonts w:ascii="Arial" w:hAnsi="Arial" w:cs="Arial"/>
          <w:sz w:val="28"/>
          <w:szCs w:val="28"/>
          <w:lang w:val="es-VE"/>
        </w:rPr>
        <w:t>-41.</w:t>
      </w:r>
    </w:p>
    <w:p w:rsidR="00216464" w:rsidRPr="00931573" w:rsidRDefault="00216464" w:rsidP="0091672E">
      <w:pPr>
        <w:rPr>
          <w:rFonts w:ascii="Arial" w:hAnsi="Arial" w:cs="Arial"/>
          <w:sz w:val="28"/>
          <w:szCs w:val="28"/>
        </w:rPr>
      </w:pPr>
      <w:r w:rsidRPr="00931573">
        <w:rPr>
          <w:rFonts w:ascii="Arial" w:hAnsi="Arial" w:cs="Arial"/>
          <w:sz w:val="28"/>
          <w:szCs w:val="28"/>
          <w:lang w:val="es-VE"/>
        </w:rPr>
        <w:t xml:space="preserve">15 </w:t>
      </w:r>
      <w:hyperlink r:id="rId65" w:history="1">
        <w:r w:rsidRPr="00931573">
          <w:rPr>
            <w:rStyle w:val="Hipervnculo"/>
            <w:rFonts w:ascii="Arial" w:hAnsi="Arial" w:cs="Arial"/>
            <w:color w:val="auto"/>
            <w:sz w:val="28"/>
            <w:szCs w:val="28"/>
            <w:u w:val="none"/>
            <w:lang w:val="es-VE"/>
          </w:rPr>
          <w:t>López-Romero E</w:t>
        </w:r>
      </w:hyperlink>
      <w:r w:rsidRPr="00931573">
        <w:rPr>
          <w:rFonts w:ascii="Arial" w:hAnsi="Arial" w:cs="Arial"/>
          <w:sz w:val="28"/>
          <w:szCs w:val="28"/>
          <w:lang w:val="es-VE"/>
        </w:rPr>
        <w:t xml:space="preserve">, </w:t>
      </w:r>
      <w:hyperlink r:id="rId66" w:history="1">
        <w:r w:rsidRPr="00931573">
          <w:rPr>
            <w:rStyle w:val="Hipervnculo"/>
            <w:rFonts w:ascii="Arial" w:hAnsi="Arial" w:cs="Arial"/>
            <w:color w:val="auto"/>
            <w:sz w:val="28"/>
            <w:szCs w:val="28"/>
            <w:u w:val="none"/>
            <w:lang w:val="es-VE"/>
          </w:rPr>
          <w:t xml:space="preserve">Reyes-Montes </w:t>
        </w:r>
        <w:proofErr w:type="spellStart"/>
        <w:r w:rsidRPr="00931573">
          <w:rPr>
            <w:rStyle w:val="Hipervnculo"/>
            <w:rFonts w:ascii="Arial" w:hAnsi="Arial" w:cs="Arial"/>
            <w:color w:val="auto"/>
            <w:sz w:val="28"/>
            <w:szCs w:val="28"/>
            <w:u w:val="none"/>
            <w:lang w:val="es-VE"/>
          </w:rPr>
          <w:t>Mdel</w:t>
        </w:r>
        <w:proofErr w:type="spellEnd"/>
        <w:r w:rsidRPr="00931573">
          <w:rPr>
            <w:rStyle w:val="Hipervnculo"/>
            <w:rFonts w:ascii="Arial" w:hAnsi="Arial" w:cs="Arial"/>
            <w:color w:val="auto"/>
            <w:sz w:val="28"/>
            <w:szCs w:val="28"/>
            <w:u w:val="none"/>
            <w:lang w:val="es-VE"/>
          </w:rPr>
          <w:t xml:space="preserve"> R</w:t>
        </w:r>
      </w:hyperlink>
      <w:r w:rsidRPr="00931573">
        <w:rPr>
          <w:rFonts w:ascii="Arial" w:hAnsi="Arial" w:cs="Arial"/>
          <w:sz w:val="28"/>
          <w:szCs w:val="28"/>
          <w:lang w:val="es-VE"/>
        </w:rPr>
        <w:t xml:space="preserve">, </w:t>
      </w:r>
      <w:hyperlink r:id="rId67" w:history="1">
        <w:r w:rsidRPr="00931573">
          <w:rPr>
            <w:rStyle w:val="Hipervnculo"/>
            <w:rFonts w:ascii="Arial" w:hAnsi="Arial" w:cs="Arial"/>
            <w:color w:val="auto"/>
            <w:sz w:val="28"/>
            <w:szCs w:val="28"/>
            <w:u w:val="none"/>
            <w:lang w:val="es-VE"/>
          </w:rPr>
          <w:t>Pérez-Torres A</w:t>
        </w:r>
      </w:hyperlink>
      <w:r w:rsidRPr="00931573">
        <w:rPr>
          <w:rFonts w:ascii="Arial" w:hAnsi="Arial" w:cs="Arial"/>
          <w:sz w:val="28"/>
          <w:szCs w:val="28"/>
          <w:lang w:val="es-VE"/>
        </w:rPr>
        <w:t xml:space="preserve">, </w:t>
      </w:r>
      <w:hyperlink r:id="rId68" w:history="1">
        <w:r w:rsidRPr="00931573">
          <w:rPr>
            <w:rStyle w:val="Hipervnculo"/>
            <w:rFonts w:ascii="Arial" w:hAnsi="Arial" w:cs="Arial"/>
            <w:color w:val="auto"/>
            <w:sz w:val="28"/>
            <w:szCs w:val="28"/>
            <w:u w:val="none"/>
            <w:lang w:val="es-VE"/>
          </w:rPr>
          <w:t>Ruiz-Baca E</w:t>
        </w:r>
      </w:hyperlink>
      <w:r w:rsidRPr="00931573">
        <w:rPr>
          <w:rFonts w:ascii="Arial" w:hAnsi="Arial" w:cs="Arial"/>
          <w:sz w:val="28"/>
          <w:szCs w:val="28"/>
          <w:lang w:val="es-VE"/>
        </w:rPr>
        <w:t xml:space="preserve">, </w:t>
      </w:r>
      <w:hyperlink r:id="rId69" w:history="1">
        <w:r w:rsidRPr="00931573">
          <w:rPr>
            <w:rStyle w:val="Hipervnculo"/>
            <w:rFonts w:ascii="Arial" w:hAnsi="Arial" w:cs="Arial"/>
            <w:color w:val="auto"/>
            <w:sz w:val="28"/>
            <w:szCs w:val="28"/>
            <w:u w:val="none"/>
            <w:lang w:val="es-VE"/>
          </w:rPr>
          <w:t>Villagómez-Castro JC</w:t>
        </w:r>
      </w:hyperlink>
      <w:r w:rsidRPr="00931573">
        <w:rPr>
          <w:rFonts w:ascii="Arial" w:hAnsi="Arial" w:cs="Arial"/>
          <w:sz w:val="28"/>
          <w:szCs w:val="28"/>
          <w:lang w:val="es-VE"/>
        </w:rPr>
        <w:t xml:space="preserve">, </w:t>
      </w:r>
      <w:hyperlink r:id="rId70" w:history="1">
        <w:r w:rsidRPr="00931573">
          <w:rPr>
            <w:rStyle w:val="Hipervnculo"/>
            <w:rFonts w:ascii="Arial" w:hAnsi="Arial" w:cs="Arial"/>
            <w:color w:val="auto"/>
            <w:sz w:val="28"/>
            <w:szCs w:val="28"/>
            <w:u w:val="none"/>
            <w:lang w:val="es-VE"/>
          </w:rPr>
          <w:t>Mora-Montes HM</w:t>
        </w:r>
      </w:hyperlink>
      <w:r w:rsidRPr="00931573">
        <w:rPr>
          <w:rFonts w:ascii="Arial" w:hAnsi="Arial" w:cs="Arial"/>
          <w:sz w:val="28"/>
          <w:szCs w:val="28"/>
          <w:lang w:val="es-VE"/>
        </w:rPr>
        <w:t xml:space="preserve">, </w:t>
      </w:r>
      <w:hyperlink r:id="rId71" w:history="1">
        <w:r w:rsidRPr="00931573">
          <w:rPr>
            <w:rStyle w:val="Hipervnculo"/>
            <w:rFonts w:ascii="Arial" w:hAnsi="Arial" w:cs="Arial"/>
            <w:color w:val="auto"/>
            <w:sz w:val="28"/>
            <w:szCs w:val="28"/>
            <w:u w:val="none"/>
            <w:lang w:val="es-VE"/>
          </w:rPr>
          <w:t>Flores-Carreón A</w:t>
        </w:r>
      </w:hyperlink>
      <w:r w:rsidRPr="00931573">
        <w:rPr>
          <w:rFonts w:ascii="Arial" w:hAnsi="Arial" w:cs="Arial"/>
          <w:sz w:val="28"/>
          <w:szCs w:val="28"/>
          <w:lang w:val="es-VE"/>
        </w:rPr>
        <w:t xml:space="preserve">, </w:t>
      </w:r>
      <w:hyperlink r:id="rId72" w:history="1">
        <w:r w:rsidRPr="00931573">
          <w:rPr>
            <w:rStyle w:val="Hipervnculo"/>
            <w:rFonts w:ascii="Arial" w:hAnsi="Arial" w:cs="Arial"/>
            <w:color w:val="auto"/>
            <w:sz w:val="28"/>
            <w:szCs w:val="28"/>
            <w:u w:val="none"/>
            <w:lang w:val="es-VE"/>
          </w:rPr>
          <w:t>Toriello C</w:t>
        </w:r>
      </w:hyperlink>
      <w:r w:rsidRPr="00931573">
        <w:rPr>
          <w:rFonts w:ascii="Arial" w:hAnsi="Arial" w:cs="Arial"/>
          <w:sz w:val="28"/>
          <w:szCs w:val="28"/>
          <w:lang w:val="es-VE"/>
        </w:rPr>
        <w:t xml:space="preserve">. </w:t>
      </w:r>
      <w:proofErr w:type="gramStart"/>
      <w:r w:rsidRPr="00931573">
        <w:rPr>
          <w:rFonts w:ascii="Arial" w:hAnsi="Arial" w:cs="Arial"/>
          <w:i/>
          <w:sz w:val="28"/>
          <w:szCs w:val="28"/>
        </w:rPr>
        <w:t xml:space="preserve">Sporothrix schenckii complex </w:t>
      </w:r>
      <w:r w:rsidRPr="00931573">
        <w:rPr>
          <w:rFonts w:ascii="Arial" w:hAnsi="Arial" w:cs="Arial"/>
          <w:sz w:val="28"/>
          <w:szCs w:val="28"/>
        </w:rPr>
        <w:t>and sporotrichosis, an emerging health problem.</w:t>
      </w:r>
      <w:proofErr w:type="gramEnd"/>
      <w:r w:rsidRPr="00931573">
        <w:rPr>
          <w:rFonts w:ascii="Arial" w:hAnsi="Arial" w:cs="Arial"/>
          <w:sz w:val="28"/>
          <w:szCs w:val="28"/>
        </w:rPr>
        <w:t xml:space="preserve"> </w:t>
      </w:r>
      <w:hyperlink r:id="rId73" w:tooltip="Future microbiology." w:history="1">
        <w:r w:rsidRPr="00931573">
          <w:rPr>
            <w:rStyle w:val="Hipervnculo"/>
            <w:rFonts w:ascii="Arial" w:hAnsi="Arial" w:cs="Arial"/>
            <w:color w:val="auto"/>
            <w:sz w:val="28"/>
            <w:szCs w:val="28"/>
            <w:u w:val="none"/>
          </w:rPr>
          <w:t>Future Microbiol</w:t>
        </w:r>
      </w:hyperlink>
      <w:r w:rsidRPr="00931573">
        <w:rPr>
          <w:rFonts w:ascii="Arial" w:hAnsi="Arial" w:cs="Arial"/>
          <w:sz w:val="28"/>
          <w:szCs w:val="28"/>
        </w:rPr>
        <w:t xml:space="preserve"> 2011</w:t>
      </w:r>
      <w:proofErr w:type="gramStart"/>
      <w:r w:rsidRPr="00931573">
        <w:rPr>
          <w:rFonts w:ascii="Arial" w:hAnsi="Arial" w:cs="Arial"/>
          <w:sz w:val="28"/>
          <w:szCs w:val="28"/>
        </w:rPr>
        <w:t>;6:85</w:t>
      </w:r>
      <w:proofErr w:type="gramEnd"/>
      <w:r w:rsidRPr="00931573">
        <w:rPr>
          <w:rFonts w:ascii="Arial" w:hAnsi="Arial" w:cs="Arial"/>
          <w:sz w:val="28"/>
          <w:szCs w:val="28"/>
        </w:rPr>
        <w:t>-102.</w:t>
      </w:r>
    </w:p>
    <w:p w:rsidR="00216464" w:rsidRPr="00931573" w:rsidRDefault="00216464" w:rsidP="0091672E">
      <w:pPr>
        <w:rPr>
          <w:rFonts w:ascii="Arial" w:hAnsi="Arial" w:cs="Arial"/>
          <w:sz w:val="28"/>
          <w:szCs w:val="28"/>
        </w:rPr>
      </w:pPr>
      <w:r w:rsidRPr="00931573">
        <w:rPr>
          <w:rFonts w:ascii="Arial" w:hAnsi="Arial" w:cs="Arial"/>
          <w:sz w:val="28"/>
          <w:szCs w:val="28"/>
          <w:lang w:val="es-VE"/>
        </w:rPr>
        <w:t xml:space="preserve">16 </w:t>
      </w:r>
      <w:hyperlink r:id="rId74" w:history="1">
        <w:r w:rsidRPr="00931573">
          <w:rPr>
            <w:rStyle w:val="Hipervnculo"/>
            <w:rFonts w:ascii="Arial" w:hAnsi="Arial" w:cs="Arial"/>
            <w:color w:val="auto"/>
            <w:sz w:val="28"/>
            <w:szCs w:val="28"/>
            <w:u w:val="none"/>
            <w:lang w:val="es-VE"/>
          </w:rPr>
          <w:t>Arenas R</w:t>
        </w:r>
      </w:hyperlink>
      <w:r w:rsidRPr="00931573">
        <w:rPr>
          <w:rFonts w:ascii="Arial" w:hAnsi="Arial" w:cs="Arial"/>
          <w:sz w:val="28"/>
          <w:szCs w:val="28"/>
          <w:lang w:val="es-VE"/>
        </w:rPr>
        <w:t xml:space="preserve">, </w:t>
      </w:r>
      <w:hyperlink r:id="rId75" w:history="1">
        <w:r w:rsidRPr="00931573">
          <w:rPr>
            <w:rStyle w:val="Hipervnculo"/>
            <w:rFonts w:ascii="Arial" w:hAnsi="Arial" w:cs="Arial"/>
            <w:color w:val="auto"/>
            <w:sz w:val="28"/>
            <w:szCs w:val="28"/>
            <w:u w:val="none"/>
            <w:lang w:val="es-VE"/>
          </w:rPr>
          <w:t>Miller D</w:t>
        </w:r>
      </w:hyperlink>
      <w:r w:rsidRPr="00931573">
        <w:rPr>
          <w:rFonts w:ascii="Arial" w:hAnsi="Arial" w:cs="Arial"/>
          <w:sz w:val="28"/>
          <w:szCs w:val="28"/>
          <w:lang w:val="es-VE"/>
        </w:rPr>
        <w:t xml:space="preserve">, </w:t>
      </w:r>
      <w:hyperlink r:id="rId76" w:history="1">
        <w:r w:rsidRPr="00931573">
          <w:rPr>
            <w:rStyle w:val="Hipervnculo"/>
            <w:rFonts w:ascii="Arial" w:hAnsi="Arial" w:cs="Arial"/>
            <w:color w:val="auto"/>
            <w:sz w:val="28"/>
            <w:szCs w:val="28"/>
            <w:u w:val="none"/>
            <w:lang w:val="es-VE"/>
          </w:rPr>
          <w:t>Campos-</w:t>
        </w:r>
        <w:proofErr w:type="spellStart"/>
        <w:r w:rsidRPr="00931573">
          <w:rPr>
            <w:rStyle w:val="Hipervnculo"/>
            <w:rFonts w:ascii="Arial" w:hAnsi="Arial" w:cs="Arial"/>
            <w:color w:val="auto"/>
            <w:sz w:val="28"/>
            <w:szCs w:val="28"/>
            <w:u w:val="none"/>
            <w:lang w:val="es-VE"/>
          </w:rPr>
          <w:t>Macias</w:t>
        </w:r>
        <w:proofErr w:type="spellEnd"/>
        <w:r w:rsidRPr="00931573">
          <w:rPr>
            <w:rStyle w:val="Hipervnculo"/>
            <w:rFonts w:ascii="Arial" w:hAnsi="Arial" w:cs="Arial"/>
            <w:color w:val="auto"/>
            <w:sz w:val="28"/>
            <w:szCs w:val="28"/>
            <w:u w:val="none"/>
            <w:lang w:val="es-VE"/>
          </w:rPr>
          <w:t xml:space="preserve"> P</w:t>
        </w:r>
      </w:hyperlink>
      <w:r w:rsidRPr="00931573">
        <w:rPr>
          <w:rFonts w:ascii="Arial" w:hAnsi="Arial" w:cs="Arial"/>
          <w:sz w:val="28"/>
          <w:szCs w:val="28"/>
          <w:lang w:val="es-VE"/>
        </w:rPr>
        <w:t xml:space="preserve">. </w:t>
      </w:r>
      <w:proofErr w:type="gramStart"/>
      <w:r w:rsidRPr="00931573">
        <w:rPr>
          <w:rFonts w:ascii="Arial" w:hAnsi="Arial" w:cs="Arial"/>
          <w:sz w:val="28"/>
          <w:szCs w:val="28"/>
        </w:rPr>
        <w:t>Epidemiological data and molecular characterization (</w:t>
      </w:r>
      <w:proofErr w:type="spellStart"/>
      <w:r w:rsidRPr="00931573">
        <w:rPr>
          <w:rFonts w:ascii="Arial" w:hAnsi="Arial" w:cs="Arial"/>
          <w:sz w:val="28"/>
          <w:szCs w:val="28"/>
        </w:rPr>
        <w:t>mtDNA</w:t>
      </w:r>
      <w:proofErr w:type="spellEnd"/>
      <w:r w:rsidRPr="00931573">
        <w:rPr>
          <w:rFonts w:ascii="Arial" w:hAnsi="Arial" w:cs="Arial"/>
          <w:sz w:val="28"/>
          <w:szCs w:val="28"/>
        </w:rPr>
        <w:t>) of Sporothrix schenckii in 13 cases from Mexico.</w:t>
      </w:r>
      <w:proofErr w:type="gramEnd"/>
      <w:r w:rsidRPr="00931573">
        <w:rPr>
          <w:rFonts w:ascii="Arial" w:hAnsi="Arial" w:cs="Arial"/>
          <w:sz w:val="28"/>
          <w:szCs w:val="28"/>
        </w:rPr>
        <w:t xml:space="preserve"> </w:t>
      </w:r>
      <w:hyperlink r:id="rId77" w:tooltip="International journal of dermatology." w:history="1">
        <w:r w:rsidRPr="00931573">
          <w:rPr>
            <w:rStyle w:val="Hipervnculo"/>
            <w:rFonts w:ascii="Arial" w:hAnsi="Arial" w:cs="Arial"/>
            <w:color w:val="auto"/>
            <w:sz w:val="28"/>
            <w:szCs w:val="28"/>
            <w:u w:val="none"/>
          </w:rPr>
          <w:t>Int J Dermatol</w:t>
        </w:r>
      </w:hyperlink>
      <w:r w:rsidRPr="00931573">
        <w:rPr>
          <w:rFonts w:ascii="Arial" w:hAnsi="Arial" w:cs="Arial"/>
          <w:sz w:val="28"/>
          <w:szCs w:val="28"/>
        </w:rPr>
        <w:t xml:space="preserve"> 2007</w:t>
      </w:r>
      <w:proofErr w:type="gramStart"/>
      <w:r w:rsidRPr="00931573">
        <w:rPr>
          <w:rFonts w:ascii="Arial" w:hAnsi="Arial" w:cs="Arial"/>
          <w:sz w:val="28"/>
          <w:szCs w:val="28"/>
        </w:rPr>
        <w:t>;46:177</w:t>
      </w:r>
      <w:proofErr w:type="gramEnd"/>
      <w:r w:rsidRPr="00931573">
        <w:rPr>
          <w:rFonts w:ascii="Arial" w:hAnsi="Arial" w:cs="Arial"/>
          <w:sz w:val="28"/>
          <w:szCs w:val="28"/>
        </w:rPr>
        <w:t>-9.</w:t>
      </w:r>
    </w:p>
    <w:p w:rsidR="00216464" w:rsidRPr="00931573" w:rsidRDefault="00216464" w:rsidP="0091672E">
      <w:pPr>
        <w:rPr>
          <w:rFonts w:ascii="Arial" w:hAnsi="Arial" w:cs="Arial"/>
          <w:sz w:val="28"/>
          <w:szCs w:val="28"/>
        </w:rPr>
      </w:pPr>
      <w:r w:rsidRPr="00931573">
        <w:rPr>
          <w:rFonts w:ascii="Arial" w:hAnsi="Arial" w:cs="Arial"/>
          <w:sz w:val="28"/>
          <w:szCs w:val="28"/>
        </w:rPr>
        <w:t xml:space="preserve">17 </w:t>
      </w:r>
      <w:hyperlink r:id="rId78" w:history="1">
        <w:r w:rsidRPr="00931573">
          <w:rPr>
            <w:rStyle w:val="Hipervnculo"/>
            <w:rFonts w:ascii="Arial" w:hAnsi="Arial" w:cs="Arial"/>
            <w:color w:val="auto"/>
            <w:sz w:val="28"/>
            <w:szCs w:val="28"/>
            <w:u w:val="none"/>
          </w:rPr>
          <w:t>Mahlberg MJ</w:t>
        </w:r>
      </w:hyperlink>
      <w:r w:rsidRPr="00931573">
        <w:rPr>
          <w:rFonts w:ascii="Arial" w:hAnsi="Arial" w:cs="Arial"/>
          <w:sz w:val="28"/>
          <w:szCs w:val="28"/>
        </w:rPr>
        <w:t xml:space="preserve">, </w:t>
      </w:r>
      <w:hyperlink r:id="rId79" w:history="1">
        <w:r w:rsidRPr="00931573">
          <w:rPr>
            <w:rStyle w:val="Hipervnculo"/>
            <w:rFonts w:ascii="Arial" w:hAnsi="Arial" w:cs="Arial"/>
            <w:color w:val="auto"/>
            <w:sz w:val="28"/>
            <w:szCs w:val="28"/>
            <w:u w:val="none"/>
          </w:rPr>
          <w:t>Patel R</w:t>
        </w:r>
      </w:hyperlink>
      <w:r w:rsidRPr="00931573">
        <w:rPr>
          <w:rFonts w:ascii="Arial" w:hAnsi="Arial" w:cs="Arial"/>
          <w:sz w:val="28"/>
          <w:szCs w:val="28"/>
        </w:rPr>
        <w:t xml:space="preserve">, </w:t>
      </w:r>
      <w:hyperlink r:id="rId80" w:history="1">
        <w:r w:rsidRPr="00931573">
          <w:rPr>
            <w:rStyle w:val="Hipervnculo"/>
            <w:rFonts w:ascii="Arial" w:hAnsi="Arial" w:cs="Arial"/>
            <w:color w:val="auto"/>
            <w:sz w:val="28"/>
            <w:szCs w:val="28"/>
            <w:u w:val="none"/>
          </w:rPr>
          <w:t>Rosenman K</w:t>
        </w:r>
      </w:hyperlink>
      <w:r w:rsidRPr="00931573">
        <w:rPr>
          <w:rFonts w:ascii="Arial" w:hAnsi="Arial" w:cs="Arial"/>
          <w:sz w:val="28"/>
          <w:szCs w:val="28"/>
        </w:rPr>
        <w:t xml:space="preserve">, </w:t>
      </w:r>
      <w:hyperlink r:id="rId81" w:history="1">
        <w:r w:rsidRPr="00931573">
          <w:rPr>
            <w:rStyle w:val="Hipervnculo"/>
            <w:rFonts w:ascii="Arial" w:hAnsi="Arial" w:cs="Arial"/>
            <w:color w:val="auto"/>
            <w:sz w:val="28"/>
            <w:szCs w:val="28"/>
            <w:u w:val="none"/>
          </w:rPr>
          <w:t>Cheung W</w:t>
        </w:r>
      </w:hyperlink>
      <w:r w:rsidRPr="00931573">
        <w:rPr>
          <w:rFonts w:ascii="Arial" w:hAnsi="Arial" w:cs="Arial"/>
          <w:sz w:val="28"/>
          <w:szCs w:val="28"/>
        </w:rPr>
        <w:t xml:space="preserve">, </w:t>
      </w:r>
      <w:hyperlink r:id="rId82" w:history="1">
        <w:r w:rsidRPr="00931573">
          <w:rPr>
            <w:rStyle w:val="Hipervnculo"/>
            <w:rFonts w:ascii="Arial" w:hAnsi="Arial" w:cs="Arial"/>
            <w:color w:val="auto"/>
            <w:sz w:val="28"/>
            <w:szCs w:val="28"/>
            <w:u w:val="none"/>
          </w:rPr>
          <w:t>Wang N</w:t>
        </w:r>
      </w:hyperlink>
      <w:r w:rsidRPr="00931573">
        <w:rPr>
          <w:rFonts w:ascii="Arial" w:hAnsi="Arial" w:cs="Arial"/>
          <w:sz w:val="28"/>
          <w:szCs w:val="28"/>
        </w:rPr>
        <w:t xml:space="preserve">, </w:t>
      </w:r>
      <w:hyperlink r:id="rId83" w:history="1">
        <w:r w:rsidRPr="00931573">
          <w:rPr>
            <w:rStyle w:val="Hipervnculo"/>
            <w:rFonts w:ascii="Arial" w:hAnsi="Arial" w:cs="Arial"/>
            <w:color w:val="auto"/>
            <w:sz w:val="28"/>
            <w:szCs w:val="28"/>
            <w:u w:val="none"/>
          </w:rPr>
          <w:t>Sanchez M</w:t>
        </w:r>
      </w:hyperlink>
      <w:r w:rsidRPr="00931573">
        <w:rPr>
          <w:rFonts w:ascii="Arial" w:hAnsi="Arial" w:cs="Arial"/>
          <w:sz w:val="28"/>
          <w:szCs w:val="28"/>
        </w:rPr>
        <w:t xml:space="preserve">. </w:t>
      </w:r>
      <w:proofErr w:type="gramStart"/>
      <w:r w:rsidRPr="00931573">
        <w:rPr>
          <w:rFonts w:ascii="Arial" w:hAnsi="Arial" w:cs="Arial"/>
          <w:sz w:val="28"/>
          <w:szCs w:val="28"/>
        </w:rPr>
        <w:t>Fixed cutaneous sporotrichosis.</w:t>
      </w:r>
      <w:proofErr w:type="gramEnd"/>
      <w:r w:rsidRPr="00931573">
        <w:rPr>
          <w:rFonts w:ascii="Arial" w:hAnsi="Arial" w:cs="Arial"/>
          <w:sz w:val="28"/>
          <w:szCs w:val="28"/>
        </w:rPr>
        <w:t xml:space="preserve"> </w:t>
      </w:r>
      <w:hyperlink r:id="rId84" w:tooltip="Dermatology online journal." w:history="1">
        <w:r w:rsidRPr="00931573">
          <w:rPr>
            <w:rStyle w:val="Hipervnculo"/>
            <w:rFonts w:ascii="Arial" w:hAnsi="Arial" w:cs="Arial"/>
            <w:color w:val="auto"/>
            <w:sz w:val="28"/>
            <w:szCs w:val="28"/>
            <w:u w:val="none"/>
          </w:rPr>
          <w:t>Dermatol Online J</w:t>
        </w:r>
      </w:hyperlink>
      <w:r w:rsidRPr="00931573">
        <w:rPr>
          <w:rFonts w:ascii="Arial" w:hAnsi="Arial" w:cs="Arial"/>
          <w:sz w:val="28"/>
          <w:szCs w:val="28"/>
        </w:rPr>
        <w:t xml:space="preserve"> 2009</w:t>
      </w:r>
      <w:proofErr w:type="gramStart"/>
      <w:r w:rsidRPr="00931573">
        <w:rPr>
          <w:rFonts w:ascii="Arial" w:hAnsi="Arial" w:cs="Arial"/>
          <w:sz w:val="28"/>
          <w:szCs w:val="28"/>
        </w:rPr>
        <w:t>;15:5</w:t>
      </w:r>
      <w:proofErr w:type="gramEnd"/>
      <w:r w:rsidRPr="00931573">
        <w:rPr>
          <w:rFonts w:ascii="Arial" w:hAnsi="Arial" w:cs="Arial"/>
          <w:sz w:val="28"/>
          <w:szCs w:val="28"/>
        </w:rPr>
        <w:t>.</w:t>
      </w:r>
    </w:p>
    <w:p w:rsidR="00216464" w:rsidRPr="00931573" w:rsidRDefault="00216464" w:rsidP="0091672E">
      <w:pPr>
        <w:rPr>
          <w:rFonts w:ascii="Arial" w:hAnsi="Arial" w:cs="Arial"/>
          <w:sz w:val="28"/>
          <w:szCs w:val="28"/>
          <w:lang w:val="es-VE"/>
        </w:rPr>
      </w:pPr>
      <w:r w:rsidRPr="00931573">
        <w:rPr>
          <w:rFonts w:ascii="Arial" w:hAnsi="Arial" w:cs="Arial"/>
          <w:sz w:val="28"/>
          <w:szCs w:val="28"/>
        </w:rPr>
        <w:t xml:space="preserve">18 </w:t>
      </w:r>
      <w:hyperlink r:id="rId85" w:history="1">
        <w:r w:rsidRPr="00931573">
          <w:rPr>
            <w:rStyle w:val="Hipervnculo"/>
            <w:rFonts w:ascii="Arial" w:hAnsi="Arial" w:cs="Arial"/>
            <w:color w:val="auto"/>
            <w:sz w:val="28"/>
            <w:szCs w:val="28"/>
            <w:u w:val="none"/>
          </w:rPr>
          <w:t>Queiroz-Telles F</w:t>
        </w:r>
      </w:hyperlink>
      <w:r w:rsidRPr="00931573">
        <w:rPr>
          <w:rFonts w:ascii="Arial" w:hAnsi="Arial" w:cs="Arial"/>
          <w:sz w:val="28"/>
          <w:szCs w:val="28"/>
        </w:rPr>
        <w:t xml:space="preserve">, </w:t>
      </w:r>
      <w:hyperlink r:id="rId86" w:history="1">
        <w:r w:rsidRPr="00931573">
          <w:rPr>
            <w:rStyle w:val="Hipervnculo"/>
            <w:rFonts w:ascii="Arial" w:hAnsi="Arial" w:cs="Arial"/>
            <w:color w:val="auto"/>
            <w:sz w:val="28"/>
            <w:szCs w:val="28"/>
            <w:u w:val="none"/>
          </w:rPr>
          <w:t>Nucci M</w:t>
        </w:r>
      </w:hyperlink>
      <w:r w:rsidRPr="00931573">
        <w:rPr>
          <w:rFonts w:ascii="Arial" w:hAnsi="Arial" w:cs="Arial"/>
          <w:sz w:val="28"/>
          <w:szCs w:val="28"/>
        </w:rPr>
        <w:t xml:space="preserve">, </w:t>
      </w:r>
      <w:hyperlink r:id="rId87" w:history="1">
        <w:r w:rsidRPr="00931573">
          <w:rPr>
            <w:rStyle w:val="Hipervnculo"/>
            <w:rFonts w:ascii="Arial" w:hAnsi="Arial" w:cs="Arial"/>
            <w:color w:val="auto"/>
            <w:sz w:val="28"/>
            <w:szCs w:val="28"/>
            <w:u w:val="none"/>
          </w:rPr>
          <w:t>Colombo AL</w:t>
        </w:r>
      </w:hyperlink>
      <w:r w:rsidRPr="00931573">
        <w:rPr>
          <w:rFonts w:ascii="Arial" w:hAnsi="Arial" w:cs="Arial"/>
          <w:sz w:val="28"/>
          <w:szCs w:val="28"/>
        </w:rPr>
        <w:t xml:space="preserve">, </w:t>
      </w:r>
      <w:hyperlink r:id="rId88" w:history="1">
        <w:r w:rsidRPr="00931573">
          <w:rPr>
            <w:rStyle w:val="Hipervnculo"/>
            <w:rFonts w:ascii="Arial" w:hAnsi="Arial" w:cs="Arial"/>
            <w:color w:val="auto"/>
            <w:sz w:val="28"/>
            <w:szCs w:val="28"/>
            <w:u w:val="none"/>
          </w:rPr>
          <w:t>Tobón A</w:t>
        </w:r>
      </w:hyperlink>
      <w:r w:rsidRPr="00931573">
        <w:rPr>
          <w:rFonts w:ascii="Arial" w:hAnsi="Arial" w:cs="Arial"/>
          <w:sz w:val="28"/>
          <w:szCs w:val="28"/>
        </w:rPr>
        <w:t xml:space="preserve">, </w:t>
      </w:r>
      <w:hyperlink r:id="rId89" w:history="1">
        <w:proofErr w:type="spellStart"/>
        <w:r w:rsidRPr="00931573">
          <w:rPr>
            <w:rStyle w:val="Hipervnculo"/>
            <w:rFonts w:ascii="Arial" w:hAnsi="Arial" w:cs="Arial"/>
            <w:color w:val="auto"/>
            <w:sz w:val="28"/>
            <w:szCs w:val="28"/>
            <w:u w:val="none"/>
          </w:rPr>
          <w:t>Restrepo</w:t>
        </w:r>
        <w:proofErr w:type="spellEnd"/>
        <w:r w:rsidRPr="00931573">
          <w:rPr>
            <w:rStyle w:val="Hipervnculo"/>
            <w:rFonts w:ascii="Arial" w:hAnsi="Arial" w:cs="Arial"/>
            <w:color w:val="auto"/>
            <w:sz w:val="28"/>
            <w:szCs w:val="28"/>
            <w:u w:val="none"/>
          </w:rPr>
          <w:t xml:space="preserve"> A</w:t>
        </w:r>
      </w:hyperlink>
      <w:r w:rsidRPr="00931573">
        <w:rPr>
          <w:rFonts w:ascii="Arial" w:hAnsi="Arial" w:cs="Arial"/>
          <w:sz w:val="28"/>
          <w:szCs w:val="28"/>
        </w:rPr>
        <w:t xml:space="preserve">. Mycoses of implantation in Latin America: an overview of epidemiology, clinical manifestations, diagnosis and treatment. </w:t>
      </w:r>
      <w:hyperlink r:id="rId90" w:tooltip="Medical mycology : official publication of the International Society for Human and Animal Mycology." w:history="1">
        <w:r w:rsidRPr="00931573">
          <w:rPr>
            <w:rStyle w:val="Hipervnculo"/>
            <w:rFonts w:ascii="Arial" w:hAnsi="Arial" w:cs="Arial"/>
            <w:color w:val="auto"/>
            <w:sz w:val="28"/>
            <w:szCs w:val="28"/>
            <w:u w:val="none"/>
            <w:lang w:val="es-VE"/>
          </w:rPr>
          <w:t>Med Mycol</w:t>
        </w:r>
      </w:hyperlink>
      <w:r w:rsidRPr="00931573">
        <w:rPr>
          <w:rFonts w:ascii="Arial" w:hAnsi="Arial" w:cs="Arial"/>
          <w:sz w:val="28"/>
          <w:szCs w:val="28"/>
          <w:lang w:val="es-VE"/>
        </w:rPr>
        <w:t xml:space="preserve"> 2011</w:t>
      </w:r>
      <w:proofErr w:type="gramStart"/>
      <w:r w:rsidRPr="00931573">
        <w:rPr>
          <w:rFonts w:ascii="Arial" w:hAnsi="Arial" w:cs="Arial"/>
          <w:sz w:val="28"/>
          <w:szCs w:val="28"/>
          <w:lang w:val="es-VE"/>
        </w:rPr>
        <w:t>;49:225</w:t>
      </w:r>
      <w:proofErr w:type="gramEnd"/>
      <w:r w:rsidRPr="00931573">
        <w:rPr>
          <w:rFonts w:ascii="Arial" w:hAnsi="Arial" w:cs="Arial"/>
          <w:sz w:val="28"/>
          <w:szCs w:val="28"/>
          <w:lang w:val="es-VE"/>
        </w:rPr>
        <w:t xml:space="preserve">-36. </w:t>
      </w:r>
    </w:p>
    <w:p w:rsidR="007E6773" w:rsidRPr="00931573" w:rsidRDefault="007E6773" w:rsidP="00216464">
      <w:pPr>
        <w:jc w:val="both"/>
        <w:rPr>
          <w:rFonts w:ascii="Arial" w:hAnsi="Arial" w:cs="Arial"/>
          <w:sz w:val="28"/>
          <w:szCs w:val="28"/>
          <w:lang w:val="es-VE"/>
        </w:rPr>
      </w:pPr>
    </w:p>
    <w:sectPr w:rsidR="007E6773" w:rsidRPr="00931573" w:rsidSect="00E8178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vantGarde">
    <w:altName w:val="AvantGarde"/>
    <w:panose1 w:val="00000000000000000000"/>
    <w:charset w:val="00"/>
    <w:family w:val="swiss"/>
    <w:notTrueType/>
    <w:pitch w:val="default"/>
    <w:sig w:usb0="00000003" w:usb1="00000000" w:usb2="00000000" w:usb3="00000000" w:csb0="00000001"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9C6"/>
    <w:rsid w:val="00027500"/>
    <w:rsid w:val="00051345"/>
    <w:rsid w:val="0009171D"/>
    <w:rsid w:val="000B293F"/>
    <w:rsid w:val="000C0FF4"/>
    <w:rsid w:val="000D6603"/>
    <w:rsid w:val="00103911"/>
    <w:rsid w:val="00144131"/>
    <w:rsid w:val="001854F3"/>
    <w:rsid w:val="001A417B"/>
    <w:rsid w:val="001B64B2"/>
    <w:rsid w:val="001C0C13"/>
    <w:rsid w:val="001C68C3"/>
    <w:rsid w:val="00216022"/>
    <w:rsid w:val="00216464"/>
    <w:rsid w:val="00225E16"/>
    <w:rsid w:val="00230D05"/>
    <w:rsid w:val="0025377E"/>
    <w:rsid w:val="00293AFA"/>
    <w:rsid w:val="002C4AAA"/>
    <w:rsid w:val="002E2B79"/>
    <w:rsid w:val="00354AE7"/>
    <w:rsid w:val="00393907"/>
    <w:rsid w:val="003A6498"/>
    <w:rsid w:val="003B4904"/>
    <w:rsid w:val="003F0337"/>
    <w:rsid w:val="003F7508"/>
    <w:rsid w:val="004173AE"/>
    <w:rsid w:val="00476312"/>
    <w:rsid w:val="004F280A"/>
    <w:rsid w:val="004F5C98"/>
    <w:rsid w:val="00500A2A"/>
    <w:rsid w:val="00507856"/>
    <w:rsid w:val="00551192"/>
    <w:rsid w:val="0057703F"/>
    <w:rsid w:val="0059107D"/>
    <w:rsid w:val="005A122D"/>
    <w:rsid w:val="005F2256"/>
    <w:rsid w:val="00641D26"/>
    <w:rsid w:val="006B295D"/>
    <w:rsid w:val="00782797"/>
    <w:rsid w:val="0078447A"/>
    <w:rsid w:val="007904C8"/>
    <w:rsid w:val="007B21D3"/>
    <w:rsid w:val="007E6773"/>
    <w:rsid w:val="00831842"/>
    <w:rsid w:val="00850C2D"/>
    <w:rsid w:val="00887C6A"/>
    <w:rsid w:val="00894BF2"/>
    <w:rsid w:val="00897A04"/>
    <w:rsid w:val="008E2455"/>
    <w:rsid w:val="008F2655"/>
    <w:rsid w:val="0091672E"/>
    <w:rsid w:val="00931573"/>
    <w:rsid w:val="009328CD"/>
    <w:rsid w:val="009342F3"/>
    <w:rsid w:val="0096580F"/>
    <w:rsid w:val="00971110"/>
    <w:rsid w:val="00996863"/>
    <w:rsid w:val="009A478F"/>
    <w:rsid w:val="009A55C0"/>
    <w:rsid w:val="009B39C6"/>
    <w:rsid w:val="009B62FB"/>
    <w:rsid w:val="009C6939"/>
    <w:rsid w:val="00A02258"/>
    <w:rsid w:val="00A5473A"/>
    <w:rsid w:val="00A607E7"/>
    <w:rsid w:val="00A84751"/>
    <w:rsid w:val="00AB3A01"/>
    <w:rsid w:val="00AF7DF4"/>
    <w:rsid w:val="00B12CC7"/>
    <w:rsid w:val="00B13BA6"/>
    <w:rsid w:val="00B24C63"/>
    <w:rsid w:val="00B66BCF"/>
    <w:rsid w:val="00B85BD8"/>
    <w:rsid w:val="00BB6C0D"/>
    <w:rsid w:val="00BD4D27"/>
    <w:rsid w:val="00C526A2"/>
    <w:rsid w:val="00CF318E"/>
    <w:rsid w:val="00D15263"/>
    <w:rsid w:val="00D16C82"/>
    <w:rsid w:val="00D73B05"/>
    <w:rsid w:val="00D867B3"/>
    <w:rsid w:val="00DE3ECB"/>
    <w:rsid w:val="00E00A87"/>
    <w:rsid w:val="00E17CAA"/>
    <w:rsid w:val="00E4157F"/>
    <w:rsid w:val="00E81784"/>
    <w:rsid w:val="00E82F50"/>
    <w:rsid w:val="00EA3487"/>
    <w:rsid w:val="00EE1D0E"/>
    <w:rsid w:val="00EE52A9"/>
    <w:rsid w:val="00EE7C42"/>
    <w:rsid w:val="00F0261B"/>
    <w:rsid w:val="00F07161"/>
    <w:rsid w:val="00F208EC"/>
    <w:rsid w:val="00F73F28"/>
    <w:rsid w:val="00F87980"/>
    <w:rsid w:val="00F95CE1"/>
    <w:rsid w:val="00FB56C2"/>
    <w:rsid w:val="00FE5215"/>
    <w:rsid w:val="00FF50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D152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link w:val="Ttulo3Car"/>
    <w:uiPriority w:val="9"/>
    <w:qFormat/>
    <w:rsid w:val="00D15263"/>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B39C6"/>
    <w:pPr>
      <w:autoSpaceDE w:val="0"/>
      <w:autoSpaceDN w:val="0"/>
      <w:adjustRightInd w:val="0"/>
      <w:spacing w:after="0" w:line="240" w:lineRule="auto"/>
    </w:pPr>
    <w:rPr>
      <w:rFonts w:ascii="AvantGarde" w:hAnsi="AvantGarde" w:cs="AvantGarde"/>
      <w:color w:val="000000"/>
      <w:sz w:val="24"/>
      <w:szCs w:val="24"/>
    </w:rPr>
  </w:style>
  <w:style w:type="paragraph" w:customStyle="1" w:styleId="Pa10">
    <w:name w:val="Pa10"/>
    <w:basedOn w:val="Default"/>
    <w:next w:val="Default"/>
    <w:uiPriority w:val="99"/>
    <w:rsid w:val="009B39C6"/>
    <w:pPr>
      <w:spacing w:line="181" w:lineRule="atLeast"/>
    </w:pPr>
    <w:rPr>
      <w:rFonts w:cstheme="minorBidi"/>
      <w:color w:val="auto"/>
    </w:rPr>
  </w:style>
  <w:style w:type="paragraph" w:customStyle="1" w:styleId="Pa5">
    <w:name w:val="Pa5"/>
    <w:basedOn w:val="Default"/>
    <w:next w:val="Default"/>
    <w:uiPriority w:val="99"/>
    <w:rsid w:val="00507856"/>
    <w:pPr>
      <w:spacing w:line="181" w:lineRule="atLeast"/>
    </w:pPr>
    <w:rPr>
      <w:rFonts w:cstheme="minorBidi"/>
      <w:color w:val="auto"/>
    </w:rPr>
  </w:style>
  <w:style w:type="character" w:customStyle="1" w:styleId="A1">
    <w:name w:val="A1"/>
    <w:uiPriority w:val="99"/>
    <w:rsid w:val="00507856"/>
    <w:rPr>
      <w:rFonts w:ascii="Garamond Premr Pro" w:hAnsi="Garamond Premr Pro" w:cs="Garamond Premr Pro"/>
      <w:color w:val="000000"/>
      <w:sz w:val="14"/>
      <w:szCs w:val="14"/>
    </w:rPr>
  </w:style>
  <w:style w:type="character" w:customStyle="1" w:styleId="apple-style-span">
    <w:name w:val="apple-style-span"/>
    <w:basedOn w:val="Fuentedeprrafopredeter"/>
    <w:rsid w:val="004F5C98"/>
  </w:style>
  <w:style w:type="character" w:customStyle="1" w:styleId="hps">
    <w:name w:val="hps"/>
    <w:basedOn w:val="Fuentedeprrafopredeter"/>
    <w:rsid w:val="004F5C98"/>
  </w:style>
  <w:style w:type="character" w:customStyle="1" w:styleId="apple-converted-space">
    <w:name w:val="apple-converted-space"/>
    <w:basedOn w:val="Fuentedeprrafopredeter"/>
    <w:rsid w:val="004F5C98"/>
  </w:style>
  <w:style w:type="character" w:customStyle="1" w:styleId="atn">
    <w:name w:val="atn"/>
    <w:basedOn w:val="Fuentedeprrafopredeter"/>
    <w:rsid w:val="004F5C98"/>
  </w:style>
  <w:style w:type="character" w:customStyle="1" w:styleId="Ttulo1Car">
    <w:name w:val="Título 1 Car"/>
    <w:basedOn w:val="Fuentedeprrafopredeter"/>
    <w:link w:val="Ttulo1"/>
    <w:uiPriority w:val="9"/>
    <w:rsid w:val="00D15263"/>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rsid w:val="00D15263"/>
    <w:rPr>
      <w:rFonts w:ascii="Times New Roman" w:eastAsia="Times New Roman" w:hAnsi="Times New Roman" w:cs="Times New Roman"/>
      <w:b/>
      <w:bCs/>
      <w:sz w:val="27"/>
      <w:szCs w:val="27"/>
      <w:lang w:eastAsia="es-MX"/>
    </w:rPr>
  </w:style>
  <w:style w:type="paragraph" w:customStyle="1" w:styleId="citation">
    <w:name w:val="citation"/>
    <w:basedOn w:val="Normal"/>
    <w:rsid w:val="00D152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15263"/>
    <w:rPr>
      <w:color w:val="0000FF"/>
      <w:u w:val="single"/>
    </w:rPr>
  </w:style>
  <w:style w:type="paragraph" w:customStyle="1" w:styleId="authlist">
    <w:name w:val="auth_list"/>
    <w:basedOn w:val="Normal"/>
    <w:rsid w:val="00D1526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ff">
    <w:name w:val="aff"/>
    <w:basedOn w:val="Normal"/>
    <w:rsid w:val="00D152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96580F"/>
    <w:rPr>
      <w:color w:val="808080"/>
    </w:rPr>
  </w:style>
  <w:style w:type="paragraph" w:styleId="Textodeglobo">
    <w:name w:val="Balloon Text"/>
    <w:basedOn w:val="Normal"/>
    <w:link w:val="TextodegloboCar"/>
    <w:uiPriority w:val="99"/>
    <w:semiHidden/>
    <w:unhideWhenUsed/>
    <w:rsid w:val="009658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80F"/>
    <w:rPr>
      <w:rFonts w:ascii="Tahoma" w:hAnsi="Tahoma" w:cs="Tahoma"/>
      <w:sz w:val="16"/>
      <w:szCs w:val="16"/>
    </w:rPr>
  </w:style>
  <w:style w:type="paragraph" w:customStyle="1" w:styleId="lang">
    <w:name w:val="lang"/>
    <w:basedOn w:val="Normal"/>
    <w:rsid w:val="00D16C8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D152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link w:val="Ttulo3Car"/>
    <w:uiPriority w:val="9"/>
    <w:qFormat/>
    <w:rsid w:val="00D15263"/>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B39C6"/>
    <w:pPr>
      <w:autoSpaceDE w:val="0"/>
      <w:autoSpaceDN w:val="0"/>
      <w:adjustRightInd w:val="0"/>
      <w:spacing w:after="0" w:line="240" w:lineRule="auto"/>
    </w:pPr>
    <w:rPr>
      <w:rFonts w:ascii="AvantGarde" w:hAnsi="AvantGarde" w:cs="AvantGarde"/>
      <w:color w:val="000000"/>
      <w:sz w:val="24"/>
      <w:szCs w:val="24"/>
    </w:rPr>
  </w:style>
  <w:style w:type="paragraph" w:customStyle="1" w:styleId="Pa10">
    <w:name w:val="Pa10"/>
    <w:basedOn w:val="Default"/>
    <w:next w:val="Default"/>
    <w:uiPriority w:val="99"/>
    <w:rsid w:val="009B39C6"/>
    <w:pPr>
      <w:spacing w:line="181" w:lineRule="atLeast"/>
    </w:pPr>
    <w:rPr>
      <w:rFonts w:cstheme="minorBidi"/>
      <w:color w:val="auto"/>
    </w:rPr>
  </w:style>
  <w:style w:type="paragraph" w:customStyle="1" w:styleId="Pa5">
    <w:name w:val="Pa5"/>
    <w:basedOn w:val="Default"/>
    <w:next w:val="Default"/>
    <w:uiPriority w:val="99"/>
    <w:rsid w:val="00507856"/>
    <w:pPr>
      <w:spacing w:line="181" w:lineRule="atLeast"/>
    </w:pPr>
    <w:rPr>
      <w:rFonts w:cstheme="minorBidi"/>
      <w:color w:val="auto"/>
    </w:rPr>
  </w:style>
  <w:style w:type="character" w:customStyle="1" w:styleId="A1">
    <w:name w:val="A1"/>
    <w:uiPriority w:val="99"/>
    <w:rsid w:val="00507856"/>
    <w:rPr>
      <w:rFonts w:ascii="Garamond Premr Pro" w:hAnsi="Garamond Premr Pro" w:cs="Garamond Premr Pro"/>
      <w:color w:val="000000"/>
      <w:sz w:val="14"/>
      <w:szCs w:val="14"/>
    </w:rPr>
  </w:style>
  <w:style w:type="character" w:customStyle="1" w:styleId="apple-style-span">
    <w:name w:val="apple-style-span"/>
    <w:basedOn w:val="Fuentedeprrafopredeter"/>
    <w:rsid w:val="004F5C98"/>
  </w:style>
  <w:style w:type="character" w:customStyle="1" w:styleId="hps">
    <w:name w:val="hps"/>
    <w:basedOn w:val="Fuentedeprrafopredeter"/>
    <w:rsid w:val="004F5C98"/>
  </w:style>
  <w:style w:type="character" w:customStyle="1" w:styleId="apple-converted-space">
    <w:name w:val="apple-converted-space"/>
    <w:basedOn w:val="Fuentedeprrafopredeter"/>
    <w:rsid w:val="004F5C98"/>
  </w:style>
  <w:style w:type="character" w:customStyle="1" w:styleId="atn">
    <w:name w:val="atn"/>
    <w:basedOn w:val="Fuentedeprrafopredeter"/>
    <w:rsid w:val="004F5C98"/>
  </w:style>
  <w:style w:type="character" w:customStyle="1" w:styleId="Ttulo1Car">
    <w:name w:val="Título 1 Car"/>
    <w:basedOn w:val="Fuentedeprrafopredeter"/>
    <w:link w:val="Ttulo1"/>
    <w:uiPriority w:val="9"/>
    <w:rsid w:val="00D15263"/>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rsid w:val="00D15263"/>
    <w:rPr>
      <w:rFonts w:ascii="Times New Roman" w:eastAsia="Times New Roman" w:hAnsi="Times New Roman" w:cs="Times New Roman"/>
      <w:b/>
      <w:bCs/>
      <w:sz w:val="27"/>
      <w:szCs w:val="27"/>
      <w:lang w:eastAsia="es-MX"/>
    </w:rPr>
  </w:style>
  <w:style w:type="paragraph" w:customStyle="1" w:styleId="citation">
    <w:name w:val="citation"/>
    <w:basedOn w:val="Normal"/>
    <w:rsid w:val="00D152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D15263"/>
    <w:rPr>
      <w:color w:val="0000FF"/>
      <w:u w:val="single"/>
    </w:rPr>
  </w:style>
  <w:style w:type="paragraph" w:customStyle="1" w:styleId="authlist">
    <w:name w:val="auth_list"/>
    <w:basedOn w:val="Normal"/>
    <w:rsid w:val="00D1526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aff">
    <w:name w:val="aff"/>
    <w:basedOn w:val="Normal"/>
    <w:rsid w:val="00D1526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delmarcadordeposicin">
    <w:name w:val="Placeholder Text"/>
    <w:basedOn w:val="Fuentedeprrafopredeter"/>
    <w:uiPriority w:val="99"/>
    <w:semiHidden/>
    <w:rsid w:val="0096580F"/>
    <w:rPr>
      <w:color w:val="808080"/>
    </w:rPr>
  </w:style>
  <w:style w:type="paragraph" w:styleId="Textodeglobo">
    <w:name w:val="Balloon Text"/>
    <w:basedOn w:val="Normal"/>
    <w:link w:val="TextodegloboCar"/>
    <w:uiPriority w:val="99"/>
    <w:semiHidden/>
    <w:unhideWhenUsed/>
    <w:rsid w:val="009658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80F"/>
    <w:rPr>
      <w:rFonts w:ascii="Tahoma" w:hAnsi="Tahoma" w:cs="Tahoma"/>
      <w:sz w:val="16"/>
      <w:szCs w:val="16"/>
    </w:rPr>
  </w:style>
  <w:style w:type="paragraph" w:customStyle="1" w:styleId="lang">
    <w:name w:val="lang"/>
    <w:basedOn w:val="Normal"/>
    <w:rsid w:val="00D16C82"/>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81823">
      <w:bodyDiv w:val="1"/>
      <w:marLeft w:val="0"/>
      <w:marRight w:val="0"/>
      <w:marTop w:val="0"/>
      <w:marBottom w:val="0"/>
      <w:divBdr>
        <w:top w:val="none" w:sz="0" w:space="0" w:color="auto"/>
        <w:left w:val="none" w:sz="0" w:space="0" w:color="auto"/>
        <w:bottom w:val="none" w:sz="0" w:space="0" w:color="auto"/>
        <w:right w:val="none" w:sz="0" w:space="0" w:color="auto"/>
      </w:divBdr>
      <w:divsChild>
        <w:div w:id="2000305841">
          <w:marLeft w:val="0"/>
          <w:marRight w:val="0"/>
          <w:marTop w:val="0"/>
          <w:marBottom w:val="0"/>
          <w:divBdr>
            <w:top w:val="none" w:sz="0" w:space="0" w:color="auto"/>
            <w:left w:val="none" w:sz="0" w:space="0" w:color="auto"/>
            <w:bottom w:val="none" w:sz="0" w:space="0" w:color="auto"/>
            <w:right w:val="none" w:sz="0" w:space="0" w:color="auto"/>
          </w:divBdr>
        </w:div>
        <w:div w:id="837110933">
          <w:marLeft w:val="0"/>
          <w:marRight w:val="0"/>
          <w:marTop w:val="0"/>
          <w:marBottom w:val="0"/>
          <w:divBdr>
            <w:top w:val="none" w:sz="0" w:space="0" w:color="auto"/>
            <w:left w:val="none" w:sz="0" w:space="0" w:color="auto"/>
            <w:bottom w:val="none" w:sz="0" w:space="0" w:color="auto"/>
            <w:right w:val="none" w:sz="0" w:space="0" w:color="auto"/>
          </w:divBdr>
        </w:div>
      </w:divsChild>
    </w:div>
    <w:div w:id="115564525">
      <w:bodyDiv w:val="1"/>
      <w:marLeft w:val="0"/>
      <w:marRight w:val="0"/>
      <w:marTop w:val="0"/>
      <w:marBottom w:val="0"/>
      <w:divBdr>
        <w:top w:val="none" w:sz="0" w:space="0" w:color="auto"/>
        <w:left w:val="none" w:sz="0" w:space="0" w:color="auto"/>
        <w:bottom w:val="none" w:sz="0" w:space="0" w:color="auto"/>
        <w:right w:val="none" w:sz="0" w:space="0" w:color="auto"/>
      </w:divBdr>
      <w:divsChild>
        <w:div w:id="1482698865">
          <w:marLeft w:val="0"/>
          <w:marRight w:val="0"/>
          <w:marTop w:val="0"/>
          <w:marBottom w:val="0"/>
          <w:divBdr>
            <w:top w:val="none" w:sz="0" w:space="0" w:color="auto"/>
            <w:left w:val="none" w:sz="0" w:space="0" w:color="auto"/>
            <w:bottom w:val="none" w:sz="0" w:space="0" w:color="auto"/>
            <w:right w:val="none" w:sz="0" w:space="0" w:color="auto"/>
          </w:divBdr>
        </w:div>
        <w:div w:id="2127238249">
          <w:marLeft w:val="0"/>
          <w:marRight w:val="0"/>
          <w:marTop w:val="0"/>
          <w:marBottom w:val="0"/>
          <w:divBdr>
            <w:top w:val="none" w:sz="0" w:space="0" w:color="auto"/>
            <w:left w:val="none" w:sz="0" w:space="0" w:color="auto"/>
            <w:bottom w:val="none" w:sz="0" w:space="0" w:color="auto"/>
            <w:right w:val="none" w:sz="0" w:space="0" w:color="auto"/>
          </w:divBdr>
        </w:div>
      </w:divsChild>
    </w:div>
    <w:div w:id="119763148">
      <w:bodyDiv w:val="1"/>
      <w:marLeft w:val="0"/>
      <w:marRight w:val="0"/>
      <w:marTop w:val="0"/>
      <w:marBottom w:val="0"/>
      <w:divBdr>
        <w:top w:val="none" w:sz="0" w:space="0" w:color="auto"/>
        <w:left w:val="none" w:sz="0" w:space="0" w:color="auto"/>
        <w:bottom w:val="none" w:sz="0" w:space="0" w:color="auto"/>
        <w:right w:val="none" w:sz="0" w:space="0" w:color="auto"/>
      </w:divBdr>
      <w:divsChild>
        <w:div w:id="1445150095">
          <w:marLeft w:val="0"/>
          <w:marRight w:val="0"/>
          <w:marTop w:val="0"/>
          <w:marBottom w:val="0"/>
          <w:divBdr>
            <w:top w:val="none" w:sz="0" w:space="0" w:color="auto"/>
            <w:left w:val="none" w:sz="0" w:space="0" w:color="auto"/>
            <w:bottom w:val="none" w:sz="0" w:space="0" w:color="auto"/>
            <w:right w:val="none" w:sz="0" w:space="0" w:color="auto"/>
          </w:divBdr>
        </w:div>
        <w:div w:id="1073745654">
          <w:marLeft w:val="0"/>
          <w:marRight w:val="0"/>
          <w:marTop w:val="0"/>
          <w:marBottom w:val="0"/>
          <w:divBdr>
            <w:top w:val="none" w:sz="0" w:space="0" w:color="auto"/>
            <w:left w:val="none" w:sz="0" w:space="0" w:color="auto"/>
            <w:bottom w:val="none" w:sz="0" w:space="0" w:color="auto"/>
            <w:right w:val="none" w:sz="0" w:space="0" w:color="auto"/>
          </w:divBdr>
        </w:div>
      </w:divsChild>
    </w:div>
    <w:div w:id="132262649">
      <w:bodyDiv w:val="1"/>
      <w:marLeft w:val="0"/>
      <w:marRight w:val="0"/>
      <w:marTop w:val="0"/>
      <w:marBottom w:val="0"/>
      <w:divBdr>
        <w:top w:val="none" w:sz="0" w:space="0" w:color="auto"/>
        <w:left w:val="none" w:sz="0" w:space="0" w:color="auto"/>
        <w:bottom w:val="none" w:sz="0" w:space="0" w:color="auto"/>
        <w:right w:val="none" w:sz="0" w:space="0" w:color="auto"/>
      </w:divBdr>
      <w:divsChild>
        <w:div w:id="1381132464">
          <w:marLeft w:val="0"/>
          <w:marRight w:val="0"/>
          <w:marTop w:val="0"/>
          <w:marBottom w:val="0"/>
          <w:divBdr>
            <w:top w:val="none" w:sz="0" w:space="0" w:color="auto"/>
            <w:left w:val="none" w:sz="0" w:space="0" w:color="auto"/>
            <w:bottom w:val="none" w:sz="0" w:space="0" w:color="auto"/>
            <w:right w:val="none" w:sz="0" w:space="0" w:color="auto"/>
          </w:divBdr>
        </w:div>
        <w:div w:id="1581984064">
          <w:marLeft w:val="0"/>
          <w:marRight w:val="0"/>
          <w:marTop w:val="0"/>
          <w:marBottom w:val="0"/>
          <w:divBdr>
            <w:top w:val="none" w:sz="0" w:space="0" w:color="auto"/>
            <w:left w:val="none" w:sz="0" w:space="0" w:color="auto"/>
            <w:bottom w:val="none" w:sz="0" w:space="0" w:color="auto"/>
            <w:right w:val="none" w:sz="0" w:space="0" w:color="auto"/>
          </w:divBdr>
        </w:div>
      </w:divsChild>
    </w:div>
    <w:div w:id="138348313">
      <w:bodyDiv w:val="1"/>
      <w:marLeft w:val="0"/>
      <w:marRight w:val="0"/>
      <w:marTop w:val="0"/>
      <w:marBottom w:val="0"/>
      <w:divBdr>
        <w:top w:val="none" w:sz="0" w:space="0" w:color="auto"/>
        <w:left w:val="none" w:sz="0" w:space="0" w:color="auto"/>
        <w:bottom w:val="none" w:sz="0" w:space="0" w:color="auto"/>
        <w:right w:val="none" w:sz="0" w:space="0" w:color="auto"/>
      </w:divBdr>
    </w:div>
    <w:div w:id="351339468">
      <w:bodyDiv w:val="1"/>
      <w:marLeft w:val="0"/>
      <w:marRight w:val="0"/>
      <w:marTop w:val="0"/>
      <w:marBottom w:val="0"/>
      <w:divBdr>
        <w:top w:val="none" w:sz="0" w:space="0" w:color="auto"/>
        <w:left w:val="none" w:sz="0" w:space="0" w:color="auto"/>
        <w:bottom w:val="none" w:sz="0" w:space="0" w:color="auto"/>
        <w:right w:val="none" w:sz="0" w:space="0" w:color="auto"/>
      </w:divBdr>
      <w:divsChild>
        <w:div w:id="614216514">
          <w:marLeft w:val="0"/>
          <w:marRight w:val="0"/>
          <w:marTop w:val="0"/>
          <w:marBottom w:val="0"/>
          <w:divBdr>
            <w:top w:val="none" w:sz="0" w:space="0" w:color="auto"/>
            <w:left w:val="none" w:sz="0" w:space="0" w:color="auto"/>
            <w:bottom w:val="none" w:sz="0" w:space="0" w:color="auto"/>
            <w:right w:val="none" w:sz="0" w:space="0" w:color="auto"/>
          </w:divBdr>
          <w:divsChild>
            <w:div w:id="210961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7606">
      <w:bodyDiv w:val="1"/>
      <w:marLeft w:val="0"/>
      <w:marRight w:val="0"/>
      <w:marTop w:val="0"/>
      <w:marBottom w:val="0"/>
      <w:divBdr>
        <w:top w:val="none" w:sz="0" w:space="0" w:color="auto"/>
        <w:left w:val="none" w:sz="0" w:space="0" w:color="auto"/>
        <w:bottom w:val="none" w:sz="0" w:space="0" w:color="auto"/>
        <w:right w:val="none" w:sz="0" w:space="0" w:color="auto"/>
      </w:divBdr>
      <w:divsChild>
        <w:div w:id="1972706553">
          <w:marLeft w:val="0"/>
          <w:marRight w:val="0"/>
          <w:marTop w:val="0"/>
          <w:marBottom w:val="0"/>
          <w:divBdr>
            <w:top w:val="none" w:sz="0" w:space="0" w:color="auto"/>
            <w:left w:val="none" w:sz="0" w:space="0" w:color="auto"/>
            <w:bottom w:val="none" w:sz="0" w:space="0" w:color="auto"/>
            <w:right w:val="none" w:sz="0" w:space="0" w:color="auto"/>
          </w:divBdr>
        </w:div>
        <w:div w:id="316493860">
          <w:marLeft w:val="0"/>
          <w:marRight w:val="0"/>
          <w:marTop w:val="0"/>
          <w:marBottom w:val="0"/>
          <w:divBdr>
            <w:top w:val="none" w:sz="0" w:space="0" w:color="auto"/>
            <w:left w:val="none" w:sz="0" w:space="0" w:color="auto"/>
            <w:bottom w:val="none" w:sz="0" w:space="0" w:color="auto"/>
            <w:right w:val="none" w:sz="0" w:space="0" w:color="auto"/>
          </w:divBdr>
        </w:div>
      </w:divsChild>
    </w:div>
    <w:div w:id="641272913">
      <w:bodyDiv w:val="1"/>
      <w:marLeft w:val="0"/>
      <w:marRight w:val="0"/>
      <w:marTop w:val="0"/>
      <w:marBottom w:val="0"/>
      <w:divBdr>
        <w:top w:val="none" w:sz="0" w:space="0" w:color="auto"/>
        <w:left w:val="none" w:sz="0" w:space="0" w:color="auto"/>
        <w:bottom w:val="none" w:sz="0" w:space="0" w:color="auto"/>
        <w:right w:val="none" w:sz="0" w:space="0" w:color="auto"/>
      </w:divBdr>
      <w:divsChild>
        <w:div w:id="152915474">
          <w:marLeft w:val="0"/>
          <w:marRight w:val="0"/>
          <w:marTop w:val="0"/>
          <w:marBottom w:val="0"/>
          <w:divBdr>
            <w:top w:val="none" w:sz="0" w:space="0" w:color="auto"/>
            <w:left w:val="none" w:sz="0" w:space="0" w:color="auto"/>
            <w:bottom w:val="none" w:sz="0" w:space="0" w:color="auto"/>
            <w:right w:val="none" w:sz="0" w:space="0" w:color="auto"/>
          </w:divBdr>
        </w:div>
        <w:div w:id="778063101">
          <w:marLeft w:val="0"/>
          <w:marRight w:val="0"/>
          <w:marTop w:val="0"/>
          <w:marBottom w:val="0"/>
          <w:divBdr>
            <w:top w:val="none" w:sz="0" w:space="0" w:color="auto"/>
            <w:left w:val="none" w:sz="0" w:space="0" w:color="auto"/>
            <w:bottom w:val="none" w:sz="0" w:space="0" w:color="auto"/>
            <w:right w:val="none" w:sz="0" w:space="0" w:color="auto"/>
          </w:divBdr>
        </w:div>
      </w:divsChild>
    </w:div>
    <w:div w:id="732967050">
      <w:bodyDiv w:val="1"/>
      <w:marLeft w:val="0"/>
      <w:marRight w:val="0"/>
      <w:marTop w:val="0"/>
      <w:marBottom w:val="0"/>
      <w:divBdr>
        <w:top w:val="none" w:sz="0" w:space="0" w:color="auto"/>
        <w:left w:val="none" w:sz="0" w:space="0" w:color="auto"/>
        <w:bottom w:val="none" w:sz="0" w:space="0" w:color="auto"/>
        <w:right w:val="none" w:sz="0" w:space="0" w:color="auto"/>
      </w:divBdr>
      <w:divsChild>
        <w:div w:id="1764833818">
          <w:marLeft w:val="0"/>
          <w:marRight w:val="0"/>
          <w:marTop w:val="0"/>
          <w:marBottom w:val="0"/>
          <w:divBdr>
            <w:top w:val="none" w:sz="0" w:space="0" w:color="auto"/>
            <w:left w:val="none" w:sz="0" w:space="0" w:color="auto"/>
            <w:bottom w:val="none" w:sz="0" w:space="0" w:color="auto"/>
            <w:right w:val="none" w:sz="0" w:space="0" w:color="auto"/>
          </w:divBdr>
        </w:div>
        <w:div w:id="320620964">
          <w:marLeft w:val="0"/>
          <w:marRight w:val="0"/>
          <w:marTop w:val="0"/>
          <w:marBottom w:val="0"/>
          <w:divBdr>
            <w:top w:val="none" w:sz="0" w:space="0" w:color="auto"/>
            <w:left w:val="none" w:sz="0" w:space="0" w:color="auto"/>
            <w:bottom w:val="none" w:sz="0" w:space="0" w:color="auto"/>
            <w:right w:val="none" w:sz="0" w:space="0" w:color="auto"/>
          </w:divBdr>
        </w:div>
      </w:divsChild>
    </w:div>
    <w:div w:id="961686528">
      <w:bodyDiv w:val="1"/>
      <w:marLeft w:val="0"/>
      <w:marRight w:val="0"/>
      <w:marTop w:val="0"/>
      <w:marBottom w:val="0"/>
      <w:divBdr>
        <w:top w:val="none" w:sz="0" w:space="0" w:color="auto"/>
        <w:left w:val="none" w:sz="0" w:space="0" w:color="auto"/>
        <w:bottom w:val="none" w:sz="0" w:space="0" w:color="auto"/>
        <w:right w:val="none" w:sz="0" w:space="0" w:color="auto"/>
      </w:divBdr>
      <w:divsChild>
        <w:div w:id="451753273">
          <w:marLeft w:val="0"/>
          <w:marRight w:val="0"/>
          <w:marTop w:val="0"/>
          <w:marBottom w:val="0"/>
          <w:divBdr>
            <w:top w:val="none" w:sz="0" w:space="0" w:color="auto"/>
            <w:left w:val="none" w:sz="0" w:space="0" w:color="auto"/>
            <w:bottom w:val="none" w:sz="0" w:space="0" w:color="auto"/>
            <w:right w:val="none" w:sz="0" w:space="0" w:color="auto"/>
          </w:divBdr>
        </w:div>
        <w:div w:id="1375887602">
          <w:marLeft w:val="0"/>
          <w:marRight w:val="0"/>
          <w:marTop w:val="0"/>
          <w:marBottom w:val="0"/>
          <w:divBdr>
            <w:top w:val="none" w:sz="0" w:space="0" w:color="auto"/>
            <w:left w:val="none" w:sz="0" w:space="0" w:color="auto"/>
            <w:bottom w:val="none" w:sz="0" w:space="0" w:color="auto"/>
            <w:right w:val="none" w:sz="0" w:space="0" w:color="auto"/>
          </w:divBdr>
        </w:div>
      </w:divsChild>
    </w:div>
    <w:div w:id="1231110443">
      <w:bodyDiv w:val="1"/>
      <w:marLeft w:val="0"/>
      <w:marRight w:val="0"/>
      <w:marTop w:val="0"/>
      <w:marBottom w:val="0"/>
      <w:divBdr>
        <w:top w:val="none" w:sz="0" w:space="0" w:color="auto"/>
        <w:left w:val="none" w:sz="0" w:space="0" w:color="auto"/>
        <w:bottom w:val="none" w:sz="0" w:space="0" w:color="auto"/>
        <w:right w:val="none" w:sz="0" w:space="0" w:color="auto"/>
      </w:divBdr>
    </w:div>
    <w:div w:id="1247497401">
      <w:bodyDiv w:val="1"/>
      <w:marLeft w:val="0"/>
      <w:marRight w:val="0"/>
      <w:marTop w:val="0"/>
      <w:marBottom w:val="0"/>
      <w:divBdr>
        <w:top w:val="none" w:sz="0" w:space="0" w:color="auto"/>
        <w:left w:val="none" w:sz="0" w:space="0" w:color="auto"/>
        <w:bottom w:val="none" w:sz="0" w:space="0" w:color="auto"/>
        <w:right w:val="none" w:sz="0" w:space="0" w:color="auto"/>
      </w:divBdr>
      <w:divsChild>
        <w:div w:id="2099331055">
          <w:marLeft w:val="0"/>
          <w:marRight w:val="0"/>
          <w:marTop w:val="264"/>
          <w:marBottom w:val="288"/>
          <w:divBdr>
            <w:top w:val="none" w:sz="0" w:space="0" w:color="auto"/>
            <w:left w:val="none" w:sz="0" w:space="0" w:color="auto"/>
            <w:bottom w:val="none" w:sz="0" w:space="0" w:color="auto"/>
            <w:right w:val="none" w:sz="0" w:space="0" w:color="auto"/>
          </w:divBdr>
        </w:div>
      </w:divsChild>
    </w:div>
    <w:div w:id="1291520868">
      <w:bodyDiv w:val="1"/>
      <w:marLeft w:val="0"/>
      <w:marRight w:val="0"/>
      <w:marTop w:val="0"/>
      <w:marBottom w:val="0"/>
      <w:divBdr>
        <w:top w:val="none" w:sz="0" w:space="0" w:color="auto"/>
        <w:left w:val="none" w:sz="0" w:space="0" w:color="auto"/>
        <w:bottom w:val="none" w:sz="0" w:space="0" w:color="auto"/>
        <w:right w:val="none" w:sz="0" w:space="0" w:color="auto"/>
      </w:divBdr>
    </w:div>
    <w:div w:id="1695838584">
      <w:bodyDiv w:val="1"/>
      <w:marLeft w:val="0"/>
      <w:marRight w:val="0"/>
      <w:marTop w:val="0"/>
      <w:marBottom w:val="0"/>
      <w:divBdr>
        <w:top w:val="none" w:sz="0" w:space="0" w:color="auto"/>
        <w:left w:val="none" w:sz="0" w:space="0" w:color="auto"/>
        <w:bottom w:val="none" w:sz="0" w:space="0" w:color="auto"/>
        <w:right w:val="none" w:sz="0" w:space="0" w:color="auto"/>
      </w:divBdr>
    </w:div>
    <w:div w:id="1815873225">
      <w:bodyDiv w:val="1"/>
      <w:marLeft w:val="0"/>
      <w:marRight w:val="0"/>
      <w:marTop w:val="0"/>
      <w:marBottom w:val="0"/>
      <w:divBdr>
        <w:top w:val="none" w:sz="0" w:space="0" w:color="auto"/>
        <w:left w:val="none" w:sz="0" w:space="0" w:color="auto"/>
        <w:bottom w:val="none" w:sz="0" w:space="0" w:color="auto"/>
        <w:right w:val="none" w:sz="0" w:space="0" w:color="auto"/>
      </w:divBdr>
      <w:divsChild>
        <w:div w:id="1482888206">
          <w:marLeft w:val="0"/>
          <w:marRight w:val="0"/>
          <w:marTop w:val="0"/>
          <w:marBottom w:val="0"/>
          <w:divBdr>
            <w:top w:val="none" w:sz="0" w:space="0" w:color="auto"/>
            <w:left w:val="none" w:sz="0" w:space="0" w:color="auto"/>
            <w:bottom w:val="none" w:sz="0" w:space="0" w:color="auto"/>
            <w:right w:val="none" w:sz="0" w:space="0" w:color="auto"/>
          </w:divBdr>
        </w:div>
        <w:div w:id="1853105247">
          <w:marLeft w:val="0"/>
          <w:marRight w:val="0"/>
          <w:marTop w:val="0"/>
          <w:marBottom w:val="0"/>
          <w:divBdr>
            <w:top w:val="none" w:sz="0" w:space="0" w:color="auto"/>
            <w:left w:val="none" w:sz="0" w:space="0" w:color="auto"/>
            <w:bottom w:val="none" w:sz="0" w:space="0" w:color="auto"/>
            <w:right w:val="none" w:sz="0" w:space="0" w:color="auto"/>
          </w:divBdr>
        </w:div>
      </w:divsChild>
    </w:div>
    <w:div w:id="1944802596">
      <w:bodyDiv w:val="1"/>
      <w:marLeft w:val="0"/>
      <w:marRight w:val="0"/>
      <w:marTop w:val="0"/>
      <w:marBottom w:val="0"/>
      <w:divBdr>
        <w:top w:val="none" w:sz="0" w:space="0" w:color="auto"/>
        <w:left w:val="none" w:sz="0" w:space="0" w:color="auto"/>
        <w:bottom w:val="none" w:sz="0" w:space="0" w:color="auto"/>
        <w:right w:val="none" w:sz="0" w:space="0" w:color="auto"/>
      </w:divBdr>
      <w:divsChild>
        <w:div w:id="962729351">
          <w:marLeft w:val="0"/>
          <w:marRight w:val="0"/>
          <w:marTop w:val="264"/>
          <w:marBottom w:val="288"/>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22Reyes-Montes%20Mdel%20R%22%5BAuthor%5D" TargetMode="External"/><Relationship Id="rId18" Type="http://schemas.openxmlformats.org/officeDocument/2006/relationships/hyperlink" Target="http://www.ncbi.nlm.nih.gov/pubmed?term=%22Flores-Carre%C3%B3n%20A%22%5BAuthor%5D" TargetMode="External"/><Relationship Id="rId26" Type="http://schemas.openxmlformats.org/officeDocument/2006/relationships/hyperlink" Target="http://www.ncbi.nlm.nih.gov/pubmed?term=%22Miller%20AN%22%5BAuthor%5D" TargetMode="External"/><Relationship Id="rId39" Type="http://schemas.openxmlformats.org/officeDocument/2006/relationships/hyperlink" Target="http://www.ncbi.nlm.nih.gov/pubmed?term=%22Madrid%20H%22%5BAuthor%5D" TargetMode="External"/><Relationship Id="rId21" Type="http://schemas.openxmlformats.org/officeDocument/2006/relationships/hyperlink" Target="http://www.ncbi.nlm.nih.gov/pubmed?term=%22de%20Beer%20ZW%22%5BAuthor%5D" TargetMode="External"/><Relationship Id="rId34" Type="http://schemas.openxmlformats.org/officeDocument/2006/relationships/hyperlink" Target="javascript:AL_get(this,%20'jour',%20'Mycopathol%20Mycol%20Appl.');" TargetMode="External"/><Relationship Id="rId42" Type="http://schemas.openxmlformats.org/officeDocument/2006/relationships/hyperlink" Target="http://www.ncbi.nlm.nih.gov/pubmed?term=%22Silvera%20C%22%5BAuthor%5D" TargetMode="External"/><Relationship Id="rId47" Type="http://schemas.openxmlformats.org/officeDocument/2006/relationships/hyperlink" Target="http://www.ncbi.nlm.nih.gov/pubmed?term=%22Hemashettar%20BM%22%5BAuthor%5D" TargetMode="External"/><Relationship Id="rId50" Type="http://schemas.openxmlformats.org/officeDocument/2006/relationships/hyperlink" Target="javascript:AL_get(this,%20'jour',%20'Mycoses.');" TargetMode="External"/><Relationship Id="rId55" Type="http://schemas.openxmlformats.org/officeDocument/2006/relationships/hyperlink" Target="http://www.ncbi.nlm.nih.gov/pubmed?term=%22Zancop%C3%A9-Oliveira%20RM%22%5BAuthor%5D" TargetMode="External"/><Relationship Id="rId63" Type="http://schemas.openxmlformats.org/officeDocument/2006/relationships/hyperlink" Target="http://www.ncbi.nlm.nih.gov/pubmed?term=%22Coronado%20H%22%5BAuthor%5D" TargetMode="External"/><Relationship Id="rId68" Type="http://schemas.openxmlformats.org/officeDocument/2006/relationships/hyperlink" Target="http://www.ncbi.nlm.nih.gov/pubmed?term=%22Ruiz-Baca%20E%22%5BAuthor%5D" TargetMode="External"/><Relationship Id="rId76" Type="http://schemas.openxmlformats.org/officeDocument/2006/relationships/hyperlink" Target="http://www.ncbi.nlm.nih.gov/pubmed?term=%22Campos-Macias%20P%22%5BAuthor%5D" TargetMode="External"/><Relationship Id="rId84" Type="http://schemas.openxmlformats.org/officeDocument/2006/relationships/hyperlink" Target="javascript:AL_get(this,%20'jour',%20'Dermatol%20Online%20J.');" TargetMode="External"/><Relationship Id="rId89" Type="http://schemas.openxmlformats.org/officeDocument/2006/relationships/hyperlink" Target="http://www.ncbi.nlm.nih.gov/pubmed?term=%22Restrepo%20A%22%5BAuthor%5D" TargetMode="External"/><Relationship Id="rId7" Type="http://schemas.openxmlformats.org/officeDocument/2006/relationships/image" Target="media/image1.jpeg"/><Relationship Id="rId71" Type="http://schemas.openxmlformats.org/officeDocument/2006/relationships/hyperlink" Target="http://www.ncbi.nlm.nih.gov/pubmed?term=%22Flores-Carre%C3%B3n%20A%22%5BAuthor%5D" TargetMode="External"/><Relationship Id="rId9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ncbi.nlm.nih.gov/pubmed?term=%22Villag%C3%B3mez-Castro%20JC%22%5BAuthor%5D" TargetMode="External"/><Relationship Id="rId29" Type="http://schemas.openxmlformats.org/officeDocument/2006/relationships/hyperlink" Target="http://www.ncbi.nlm.nih.gov/pubmed?term=%22Volkmann-Kohlmeyer%20B%22%5BAuthor%5D" TargetMode="External"/><Relationship Id="rId11" Type="http://schemas.openxmlformats.org/officeDocument/2006/relationships/image" Target="media/image5.jpeg"/><Relationship Id="rId24" Type="http://schemas.openxmlformats.org/officeDocument/2006/relationships/hyperlink" Target="http://www.ncbi.nlm.nih.gov/pubmed?term=%22Zhang%20N%22%5BAuthor%5D" TargetMode="External"/><Relationship Id="rId32" Type="http://schemas.openxmlformats.org/officeDocument/2006/relationships/hyperlink" Target="http://www.ncbi.nlm.nih.gov/pubmed?term=%22Nicot%20J%22%5BAuthor%5D" TargetMode="External"/><Relationship Id="rId37" Type="http://schemas.openxmlformats.org/officeDocument/2006/relationships/hyperlink" Target="http://www.ncbi.nlm.nih.gov/pubmed?term=%22Ishibashi%20A%22%5BAuthor%5D" TargetMode="External"/><Relationship Id="rId40" Type="http://schemas.openxmlformats.org/officeDocument/2006/relationships/hyperlink" Target="http://www.ncbi.nlm.nih.gov/pubmed?term=%22Gen%C3%A9%20J%22%5BAuthor%5D" TargetMode="External"/><Relationship Id="rId45" Type="http://schemas.openxmlformats.org/officeDocument/2006/relationships/hyperlink" Target="http://www.ncbi.nlm.nih.gov/pubmed?term=%22Ghosh%20A%22%5BAuthor%5D" TargetMode="External"/><Relationship Id="rId53" Type="http://schemas.openxmlformats.org/officeDocument/2006/relationships/hyperlink" Target="http://www.ncbi.nlm.nih.gov/pubmed?term=%22Fialho%20Monteiro%20PC%22%5BAuthor%5D" TargetMode="External"/><Relationship Id="rId58" Type="http://schemas.openxmlformats.org/officeDocument/2006/relationships/hyperlink" Target="http://www.ncbi.nlm.nih.gov/pubmed?term=%22Bonifaz%20A%22%5BAuthor%5D" TargetMode="External"/><Relationship Id="rId66" Type="http://schemas.openxmlformats.org/officeDocument/2006/relationships/hyperlink" Target="http://www.ncbi.nlm.nih.gov/pubmed?term=%22Reyes-Montes%20Mdel%20R%22%5BAuthor%5D" TargetMode="External"/><Relationship Id="rId74" Type="http://schemas.openxmlformats.org/officeDocument/2006/relationships/hyperlink" Target="http://www.ncbi.nlm.nih.gov/pubmed?term=%22Arenas%20R%22%5BAuthor%5D" TargetMode="External"/><Relationship Id="rId79" Type="http://schemas.openxmlformats.org/officeDocument/2006/relationships/hyperlink" Target="http://www.ncbi.nlm.nih.gov/pubmed?term=%22Patel%20R%22%5BAuthor%5D" TargetMode="External"/><Relationship Id="rId87" Type="http://schemas.openxmlformats.org/officeDocument/2006/relationships/hyperlink" Target="http://www.ncbi.nlm.nih.gov/pubmed?term=%22Colombo%20AL%22%5BAuthor%5D" TargetMode="External"/><Relationship Id="rId5" Type="http://schemas.openxmlformats.org/officeDocument/2006/relationships/hyperlink" Target="mailto:rarenas98@hotmail.com" TargetMode="External"/><Relationship Id="rId61" Type="http://schemas.openxmlformats.org/officeDocument/2006/relationships/hyperlink" Target="http://www.ncbi.nlm.nih.gov/pubmed?term=%22Campos%20P%22%5BAuthor%5D" TargetMode="External"/><Relationship Id="rId82" Type="http://schemas.openxmlformats.org/officeDocument/2006/relationships/hyperlink" Target="http://www.ncbi.nlm.nih.gov/pubmed?term=%22Wang%20N%22%5BAuthor%5D" TargetMode="External"/><Relationship Id="rId90" Type="http://schemas.openxmlformats.org/officeDocument/2006/relationships/hyperlink" Target="http://www.ncbi.nlm.nih.gov/pubmed/21128710" TargetMode="External"/><Relationship Id="rId19" Type="http://schemas.openxmlformats.org/officeDocument/2006/relationships/hyperlink" Target="http://www.ncbi.nlm.nih.gov/pubmed?term=%22Toriello%20C%22%5BAuthor%5D" TargetMode="External"/><Relationship Id="rId14" Type="http://schemas.openxmlformats.org/officeDocument/2006/relationships/hyperlink" Target="http://www.ncbi.nlm.nih.gov/pubmed?term=%22P%C3%A9rez-Torres%20A%22%5BAuthor%5D" TargetMode="External"/><Relationship Id="rId22" Type="http://schemas.openxmlformats.org/officeDocument/2006/relationships/hyperlink" Target="http://www.ncbi.nlm.nih.gov/pubmed?term=%22Harrington%20TC%22%5BAuthor%5D" TargetMode="External"/><Relationship Id="rId27" Type="http://schemas.openxmlformats.org/officeDocument/2006/relationships/hyperlink" Target="http://www.ncbi.nlm.nih.gov/pubmed?term=%22Seifert%20KA%22%5BAuthor%5D" TargetMode="External"/><Relationship Id="rId30" Type="http://schemas.openxmlformats.org/officeDocument/2006/relationships/hyperlink" Target="http://www.ncbi.nlm.nih.gov/pubmed?term=%22Sung%20GH%22%5BAuthor%5D" TargetMode="External"/><Relationship Id="rId35" Type="http://schemas.openxmlformats.org/officeDocument/2006/relationships/hyperlink" Target="http://www.ncbi.nlm.nih.gov/pubmed?term=%22Hiruma%20M%22%5BAuthor%5D" TargetMode="External"/><Relationship Id="rId43" Type="http://schemas.openxmlformats.org/officeDocument/2006/relationships/hyperlink" Target="http://www.ncbi.nlm.nih.gov/pubmed?term=%22Guarro%20J%22%5BAuthor%5D" TargetMode="External"/><Relationship Id="rId48" Type="http://schemas.openxmlformats.org/officeDocument/2006/relationships/hyperlink" Target="http://www.ncbi.nlm.nih.gov/pubmed?term=%22Sharma%20VK%22%5BAuthor%5D" TargetMode="External"/><Relationship Id="rId56" Type="http://schemas.openxmlformats.org/officeDocument/2006/relationships/hyperlink" Target="http://www.ncbi.nlm.nih.gov/pubmed?term=%22Nosanchuk%20JD%22%5BAuthor%5D" TargetMode="External"/><Relationship Id="rId64" Type="http://schemas.openxmlformats.org/officeDocument/2006/relationships/hyperlink" Target="javascript:AL_get(this,%20'jour',%20'Int%20J%20Dermatol.');" TargetMode="External"/><Relationship Id="rId69" Type="http://schemas.openxmlformats.org/officeDocument/2006/relationships/hyperlink" Target="http://www.ncbi.nlm.nih.gov/pubmed?term=%22Villag%C3%B3mez-Castro%20JC%22%5BAuthor%5D" TargetMode="External"/><Relationship Id="rId77" Type="http://schemas.openxmlformats.org/officeDocument/2006/relationships/hyperlink" Target="javascript:AL_get(this,%20'jour',%20'Int%20J%20Dermatol.');" TargetMode="External"/><Relationship Id="rId8" Type="http://schemas.openxmlformats.org/officeDocument/2006/relationships/image" Target="media/image2.jpeg"/><Relationship Id="rId51" Type="http://schemas.openxmlformats.org/officeDocument/2006/relationships/hyperlink" Target="http://www.ncbi.nlm.nih.gov/pubmed?term=%22Almeida-Paes%20R%22%5BAuthor%5D" TargetMode="External"/><Relationship Id="rId72" Type="http://schemas.openxmlformats.org/officeDocument/2006/relationships/hyperlink" Target="http://www.ncbi.nlm.nih.gov/pubmed?term=%22Toriello%20C%22%5BAuthor%5D" TargetMode="External"/><Relationship Id="rId80" Type="http://schemas.openxmlformats.org/officeDocument/2006/relationships/hyperlink" Target="http://www.ncbi.nlm.nih.gov/pubmed?term=%22Rosenman%20K%22%5BAuthor%5D" TargetMode="External"/><Relationship Id="rId85" Type="http://schemas.openxmlformats.org/officeDocument/2006/relationships/hyperlink" Target="http://www.ncbi.nlm.nih.gov/pubmed?term=%22Queiroz-Telles%20F%22%5BAuthor%5D" TargetMode="External"/><Relationship Id="rId3" Type="http://schemas.openxmlformats.org/officeDocument/2006/relationships/settings" Target="settings.xml"/><Relationship Id="rId12" Type="http://schemas.openxmlformats.org/officeDocument/2006/relationships/hyperlink" Target="http://www.ncbi.nlm.nih.gov/pubmed?term=%22L%C3%B3pez-Romero%20E%22%5BAuthor%5D" TargetMode="External"/><Relationship Id="rId17" Type="http://schemas.openxmlformats.org/officeDocument/2006/relationships/hyperlink" Target="http://www.ncbi.nlm.nih.gov/pubmed?term=%22Mora-Montes%20HM%22%5BAuthor%5D" TargetMode="External"/><Relationship Id="rId25" Type="http://schemas.openxmlformats.org/officeDocument/2006/relationships/hyperlink" Target="http://www.ncbi.nlm.nih.gov/pubmed?term=%22Castlebury%20LA%22%5BAuthor%5D" TargetMode="External"/><Relationship Id="rId33" Type="http://schemas.openxmlformats.org/officeDocument/2006/relationships/hyperlink" Target="http://www.ncbi.nlm.nih.gov/pubmed?term=%22Mariat%20F%22%5BAuthor%5D" TargetMode="External"/><Relationship Id="rId38" Type="http://schemas.openxmlformats.org/officeDocument/2006/relationships/hyperlink" Target="javascript:AL_get(this,%20'jour',%20'Mycoses.');" TargetMode="External"/><Relationship Id="rId46" Type="http://schemas.openxmlformats.org/officeDocument/2006/relationships/hyperlink" Target="http://www.ncbi.nlm.nih.gov/pubmed?term=%22Maity%20PK%22%5BAuthor%5D" TargetMode="External"/><Relationship Id="rId59" Type="http://schemas.openxmlformats.org/officeDocument/2006/relationships/hyperlink" Target="http://www.ncbi.nlm.nih.gov/pubmed?term=%22V%C3%A1zquez-Gonz%C3%A1lez%20D%22%5BAuthor%5D" TargetMode="External"/><Relationship Id="rId67" Type="http://schemas.openxmlformats.org/officeDocument/2006/relationships/hyperlink" Target="http://www.ncbi.nlm.nih.gov/pubmed?term=%22P%C3%A9rez-Torres%20A%22%5BAuthor%5D" TargetMode="External"/><Relationship Id="rId20" Type="http://schemas.openxmlformats.org/officeDocument/2006/relationships/hyperlink" Target="javascript:AL_get(this,%20'jour',%20'Future%20Microbiol.');" TargetMode="External"/><Relationship Id="rId41" Type="http://schemas.openxmlformats.org/officeDocument/2006/relationships/hyperlink" Target="http://www.ncbi.nlm.nih.gov/pubmed?term=%22Cano%20J%22%5BAuthor%5D" TargetMode="External"/><Relationship Id="rId54" Type="http://schemas.openxmlformats.org/officeDocument/2006/relationships/hyperlink" Target="http://www.ncbi.nlm.nih.gov/pubmed?term=%22Gutierrez-Galhardo%20MC%22%5BAuthor%5D" TargetMode="External"/><Relationship Id="rId62" Type="http://schemas.openxmlformats.org/officeDocument/2006/relationships/hyperlink" Target="http://www.ncbi.nlm.nih.gov/pubmed?term=%22Arenas%20R%22%5BAuthor%5D" TargetMode="External"/><Relationship Id="rId70" Type="http://schemas.openxmlformats.org/officeDocument/2006/relationships/hyperlink" Target="http://www.ncbi.nlm.nih.gov/pubmed?term=%22Mora-Montes%20HM%22%5BAuthor%5D" TargetMode="External"/><Relationship Id="rId75" Type="http://schemas.openxmlformats.org/officeDocument/2006/relationships/hyperlink" Target="http://www.ncbi.nlm.nih.gov/pubmed?term=%22Miller%20D%22%5BAuthor%5D" TargetMode="External"/><Relationship Id="rId83" Type="http://schemas.openxmlformats.org/officeDocument/2006/relationships/hyperlink" Target="http://www.ncbi.nlm.nih.gov/pubmed?term=%22Sanchez%20M%22%5BAuthor%5D" TargetMode="External"/><Relationship Id="rId88" Type="http://schemas.openxmlformats.org/officeDocument/2006/relationships/hyperlink" Target="http://www.ncbi.nlm.nih.gov/pubmed?term=%22Tob%C3%B3n%20A%22%5BAuthor%5D" TargetMode="External"/><Relationship Id="rId9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eggyst@hotmail.com" TargetMode="External"/><Relationship Id="rId15" Type="http://schemas.openxmlformats.org/officeDocument/2006/relationships/hyperlink" Target="http://www.ncbi.nlm.nih.gov/pubmed?term=%22Ruiz-Baca%20E%22%5BAuthor%5D" TargetMode="External"/><Relationship Id="rId23" Type="http://schemas.openxmlformats.org/officeDocument/2006/relationships/hyperlink" Target="javascript:AL_get(this,%20'jour',%20'Mycologia.');" TargetMode="External"/><Relationship Id="rId28" Type="http://schemas.openxmlformats.org/officeDocument/2006/relationships/hyperlink" Target="http://www.ncbi.nlm.nih.gov/pubmed?term=%22Rogers%20JD%22%5BAuthor%5D" TargetMode="External"/><Relationship Id="rId36" Type="http://schemas.openxmlformats.org/officeDocument/2006/relationships/hyperlink" Target="http://www.ncbi.nlm.nih.gov/pubmed?term=%22Kawada%20A%22%5BAuthor%5D" TargetMode="External"/><Relationship Id="rId49" Type="http://schemas.openxmlformats.org/officeDocument/2006/relationships/hyperlink" Target="http://www.ncbi.nlm.nih.gov/pubmed?term=%22Chakrabarti%20A%22%5BAuthor%5D" TargetMode="External"/><Relationship Id="rId57" Type="http://schemas.openxmlformats.org/officeDocument/2006/relationships/hyperlink" Target="javascript:AL_get(this,%20'jour',%20'Microbes%20Infect.');" TargetMode="External"/><Relationship Id="rId10" Type="http://schemas.openxmlformats.org/officeDocument/2006/relationships/image" Target="media/image4.jpeg"/><Relationship Id="rId31" Type="http://schemas.openxmlformats.org/officeDocument/2006/relationships/hyperlink" Target="javascript:AL_get(this,%20'jour',%20'Mycologia.');" TargetMode="External"/><Relationship Id="rId44" Type="http://schemas.openxmlformats.org/officeDocument/2006/relationships/hyperlink" Target="javascript:AL_get(this,%20'jour',%20'Mycologia.');" TargetMode="External"/><Relationship Id="rId52" Type="http://schemas.openxmlformats.org/officeDocument/2006/relationships/hyperlink" Target="http://www.ncbi.nlm.nih.gov/pubmed?term=%22Frases%20S%22%5BAuthor%5D" TargetMode="External"/><Relationship Id="rId60" Type="http://schemas.openxmlformats.org/officeDocument/2006/relationships/hyperlink" Target="javascript:AL_get(this,%20'jour',%20'G%20Ital%20Dermatol%20Venereol.');" TargetMode="External"/><Relationship Id="rId65" Type="http://schemas.openxmlformats.org/officeDocument/2006/relationships/hyperlink" Target="http://www.ncbi.nlm.nih.gov/pubmed?term=%22L%C3%B3pez-Romero%20E%22%5BAuthor%5D" TargetMode="External"/><Relationship Id="rId73" Type="http://schemas.openxmlformats.org/officeDocument/2006/relationships/hyperlink" Target="javascript:AL_get(this,%20'jour',%20'Future%20Microbiol.');" TargetMode="External"/><Relationship Id="rId78" Type="http://schemas.openxmlformats.org/officeDocument/2006/relationships/hyperlink" Target="http://www.ncbi.nlm.nih.gov/pubmed?term=%22Mahlberg%20MJ%22%5BAuthor%5D" TargetMode="External"/><Relationship Id="rId81" Type="http://schemas.openxmlformats.org/officeDocument/2006/relationships/hyperlink" Target="http://www.ncbi.nlm.nih.gov/pubmed?term=%22Cheung%20W%22%5BAuthor%5D" TargetMode="External"/><Relationship Id="rId86" Type="http://schemas.openxmlformats.org/officeDocument/2006/relationships/hyperlink" Target="http://www.ncbi.nlm.nih.gov/pubmed?term=%22Nucci%20M%22%5BAuthor%5D"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17</Pages>
  <Words>4644</Words>
  <Characters>26475</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dc:creator>
  <cp:lastModifiedBy>Antonio Rondon Lugo</cp:lastModifiedBy>
  <cp:revision>6</cp:revision>
  <dcterms:created xsi:type="dcterms:W3CDTF">2011-06-28T16:27:00Z</dcterms:created>
  <dcterms:modified xsi:type="dcterms:W3CDTF">2011-06-28T17:29:00Z</dcterms:modified>
</cp:coreProperties>
</file>